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МИХАЙЛОВСКОГО РАЙОНА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ПОСТАНОВЛЕНИЕ</w:t>
      </w:r>
    </w:p>
    <w:p w:rsidR="001B0459" w:rsidRDefault="001B0459" w:rsidP="00B026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B02614" w:rsidRPr="00B02614">
        <w:rPr>
          <w:rFonts w:ascii="Times New Roman" w:hAnsi="Times New Roman"/>
          <w:sz w:val="28"/>
          <w:szCs w:val="28"/>
          <w:u w:val="single"/>
        </w:rPr>
        <w:t>29.12.2021</w:t>
      </w:r>
      <w:r w:rsidRPr="00B02614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3275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02614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B02614" w:rsidRPr="00B02614">
        <w:rPr>
          <w:rFonts w:ascii="Times New Roman" w:hAnsi="Times New Roman"/>
          <w:sz w:val="28"/>
          <w:szCs w:val="28"/>
          <w:u w:val="single"/>
        </w:rPr>
        <w:t>497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с. Михайловское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61228F" w:rsidRDefault="0061228F" w:rsidP="0061228F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муниципальную </w:t>
      </w:r>
    </w:p>
    <w:p w:rsidR="0061228F" w:rsidRDefault="0061228F" w:rsidP="0061228F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    «Развитие   образования </w:t>
      </w:r>
    </w:p>
    <w:p w:rsidR="0061228F" w:rsidRDefault="0061228F" w:rsidP="0061228F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Михайловском районе»</w:t>
      </w:r>
    </w:p>
    <w:p w:rsidR="0061228F" w:rsidRDefault="0061228F" w:rsidP="0061228F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2020-2024 годы</w:t>
      </w:r>
    </w:p>
    <w:p w:rsidR="0061228F" w:rsidRDefault="0061228F" w:rsidP="0061228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1228F" w:rsidRDefault="0061228F" w:rsidP="0023275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системы образования в Михайловском районе, в соответствии с постановлением Администрации Михайловского района от 25.02.2020 № 56 «Об утверждении порядка разработки, реализации и оценки эффективности муниципальных программ»,</w:t>
      </w:r>
    </w:p>
    <w:p w:rsidR="0061228F" w:rsidRDefault="0061228F" w:rsidP="0061228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61228F" w:rsidRDefault="0061228F" w:rsidP="0061228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 программу «Развитие системы образования в Михайловском районе на 2020-2024 годы»,утверждённую 28.06.2020 №270 с изменениями от 10.09.2020 №386, от 30.12.2020 №550 «О внесении изменений в муниципальную программу «Развитие образования в Михайловском районе» на 2020-2024 годы </w:t>
      </w:r>
      <w:r w:rsidR="0023275E">
        <w:rPr>
          <w:rFonts w:ascii="Times New Roman" w:hAnsi="Times New Roman"/>
          <w:sz w:val="28"/>
          <w:szCs w:val="28"/>
        </w:rPr>
        <w:t xml:space="preserve">и изложить в новой редакции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61228F" w:rsidRPr="00C22EA1" w:rsidRDefault="0061228F" w:rsidP="0061228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Разместить данное постановление на официальном сайте Администрации Михайловского района (</w:t>
      </w:r>
      <w:hyperlink r:id="rId6" w:history="1">
        <w:r w:rsidRPr="00AE481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E48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.Михайловский-район</w:t>
        </w:r>
      </w:hyperlink>
      <w:r>
        <w:rPr>
          <w:rFonts w:ascii="Times New Roman" w:hAnsi="Times New Roman"/>
          <w:sz w:val="28"/>
          <w:szCs w:val="28"/>
        </w:rPr>
        <w:t xml:space="preserve"> РФ).</w:t>
      </w:r>
    </w:p>
    <w:p w:rsidR="0061228F" w:rsidRDefault="0061228F" w:rsidP="0061228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 постановления возложить на председателя Комитета по образованию и делам молодежи Администрации района А.Н.Герасимова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            Е.А.Юрьев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  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постановлению Администрации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                № 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образования в Михайловском районе»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2020- 2024  годы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23275E" w:rsidP="0023275E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(новая редакция)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МУНИЦИПАЛЬНОЙ ПРОГРАММЫ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образования в Михайловском районе»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7200"/>
      </w:tblGrid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Комитет по образованию и делам молодежи Администрации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района, образовательные организации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1 «Развитие дошкольного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2 «Развитие общего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3«Развитие дополнительного образования детей  и сферы отдыха и оздоровления детей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4 « Переподготовка, повышение и развитие кадрового потенциала в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5 «Защита прав и интересов детей-сирот и детей, оставшихся без попечения родителей»</w:t>
            </w:r>
          </w:p>
        </w:tc>
      </w:tr>
      <w:tr w:rsidR="001B0459" w:rsidRPr="00B2581E" w:rsidTr="00F10514">
        <w:trPr>
          <w:trHeight w:val="2450"/>
        </w:trPr>
        <w:tc>
          <w:tcPr>
            <w:tcW w:w="28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Региональные проекты, реализуемые в рамках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0459" w:rsidRDefault="001B0459">
            <w:pPr>
              <w:pStyle w:val="af7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национальный проект «Образование»: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«Современная школа»; региональный проект «Успех каждого ребенка»;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«Поддержка семей, имеющих детей»;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«Цифровая образовательная среда»;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«Учитель будущего»;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национальный проект «Демография»:</w:t>
            </w:r>
          </w:p>
          <w:p w:rsidR="001B0459" w:rsidRPr="00B2581E" w:rsidRDefault="001B045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B2581E">
              <w:rPr>
                <w:rFonts w:ascii="Times New Roman" w:hAnsi="Times New Roman"/>
                <w:sz w:val="27"/>
                <w:szCs w:val="26"/>
              </w:rPr>
              <w:sym w:font="Symbol" w:char="F02D"/>
            </w:r>
            <w:r w:rsidRPr="00B2581E">
              <w:rPr>
                <w:rFonts w:ascii="Times New Roman" w:hAnsi="Times New Roman"/>
                <w:sz w:val="27"/>
                <w:szCs w:val="27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1B0459" w:rsidRPr="00B2581E" w:rsidTr="00F10514">
        <w:trPr>
          <w:trHeight w:val="125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Цел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образо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вания;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 общего образования посредством 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социализа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условий для развития кадрового потенциала Михайловского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зования Михайловского района для повышения качества предо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ставления  муниципальных услуг, кото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рые обеспечивают взаимодействие граждан и образова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тельных организаций с органами управления образованием, внедрение цифровых технологий в сфере управления 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зованием;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в  новых мест в общеобразова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ному устройству и интеграции в общество.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лучение в текущем году дошкольного образования);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по новым федеральным государственным образовательным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стандартам общего образования;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тельным образованием;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зовательных организаций;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ния отчетности);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2020-2024 годы без деления на этапы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районе» (далее- «программа»)   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CD01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CD01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0075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CD01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CD01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136398,0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местный бюджет</w:t>
            </w:r>
          </w:p>
          <w:p w:rsidR="001B0459" w:rsidRDefault="00CD01BA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- 1142508,5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краевой бюджет</w:t>
            </w:r>
          </w:p>
          <w:p w:rsidR="001B0459" w:rsidRDefault="00CD01BA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- 111168,9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федеральный бюджет</w:t>
            </w:r>
          </w:p>
          <w:p w:rsidR="001B0459" w:rsidRDefault="001B0459" w:rsidP="00254D48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217408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,0тыс. руб.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- 23805,8 т.руб. местный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-184632,7 т.руб. краевой бюджет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- 8969,5 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01BA">
              <w:rPr>
                <w:rFonts w:ascii="Times New Roman" w:hAnsi="Times New Roman"/>
                <w:sz w:val="28"/>
                <w:szCs w:val="28"/>
              </w:rPr>
              <w:t>273768,5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- 20567,7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-228790,6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- 24410,2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2022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D01BA">
              <w:rPr>
                <w:rFonts w:ascii="Times New Roman" w:hAnsi="Times New Roman"/>
                <w:sz w:val="28"/>
                <w:szCs w:val="28"/>
              </w:rPr>
              <w:t>299171,5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- 30565,7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-242676,6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- 25929,2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D01BA">
              <w:rPr>
                <w:rFonts w:ascii="Times New Roman" w:hAnsi="Times New Roman"/>
                <w:sz w:val="28"/>
                <w:szCs w:val="28"/>
              </w:rPr>
              <w:t>299863,7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- 30729,4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-243204,3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- 25930,0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D01BA">
              <w:rPr>
                <w:rFonts w:ascii="Times New Roman" w:hAnsi="Times New Roman"/>
                <w:sz w:val="28"/>
                <w:szCs w:val="28"/>
              </w:rPr>
              <w:t xml:space="preserve">299863,7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- 30729,4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-243204,3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- 25930,0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Ожидаемые  результаты реализа-ции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лучение в текущем году дошкольного образования) на уровне 100%;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тельным образованием, до 80%;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зовательных организаций на уровне 98,8%;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 до 97%;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телей, устроенных в замещающие семьи, в общем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количе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до 90%.</w:t>
            </w:r>
          </w:p>
        </w:tc>
      </w:tr>
    </w:tbl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 Общая характеристика сферы реализации муниципальной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Стратегической целью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является обеспечение в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районе современных стандартов уровня и качества жизни, становление района как глобального  центра здоровья, культуры и отдыха.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политика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sz w:val="28"/>
          <w:szCs w:val="28"/>
        </w:rPr>
        <w:t xml:space="preserve"> районе является частью социальной политики, ориентированной  на достижение широкого спектра эффектов: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инновационное развитие системы образования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обеспечение открытости и доступности качественного образования;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улучшение состояния здоровья и достижение благополучия  жителей;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снижение возможности проявления социальных рисков (безнадзорности, правонарушений среди несовершеннолетних);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повышение социального статуса учителей.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муниципальных целевых программ «Развитие образования в  </w:t>
      </w:r>
      <w:r>
        <w:rPr>
          <w:rFonts w:ascii="Times New Roman" w:hAnsi="Times New Roman"/>
          <w:bCs/>
          <w:sz w:val="28"/>
          <w:szCs w:val="28"/>
        </w:rPr>
        <w:t>Михайловск</w:t>
      </w:r>
      <w:r>
        <w:rPr>
          <w:rFonts w:ascii="Times New Roman" w:hAnsi="Times New Roman"/>
          <w:sz w:val="28"/>
          <w:szCs w:val="28"/>
        </w:rPr>
        <w:t xml:space="preserve">ом районе» на 2020-2024 годы, «Капитальный ремонт общеобразовательных организаций на 2017-2025 годы», «Молодой учитель».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за последние три года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sz w:val="28"/>
          <w:szCs w:val="28"/>
        </w:rPr>
        <w:t xml:space="preserve"> районе меры позволяют говорить о позитивных изменениях в системе образования.   В районе  функционируют   12 муниципальных образовательных организации, в том числе 8 общеобразовательных ,в которых обучается  2256 школьника, 2 дошкольных, которые посещает  831 ребёнок, 2 учреждения дополнительного образования, охватывающие  1300   детей и подростков, 3  детям –инвалидам представлена возможность получать образование с использованием дистанционных технологий.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сфере образования работает 395 педагогических работников, в том числе 239  учителей .</w:t>
      </w:r>
      <w:r>
        <w:rPr>
          <w:rFonts w:ascii="Times New Roman" w:hAnsi="Times New Roman"/>
          <w:sz w:val="28"/>
          <w:szCs w:val="28"/>
        </w:rPr>
        <w:t xml:space="preserve">   Большой прорыв нами сделан по увеличению мест в учреждениях дошкольного образования. </w:t>
      </w:r>
      <w:r>
        <w:rPr>
          <w:rFonts w:ascii="Times New Roman" w:hAnsi="Times New Roman"/>
          <w:color w:val="333333"/>
          <w:sz w:val="28"/>
          <w:szCs w:val="28"/>
        </w:rPr>
        <w:t>За последние годы увеличился  охват  детей дошкольным  образованием  с 78</w:t>
      </w:r>
      <w:r>
        <w:rPr>
          <w:rFonts w:ascii="Times New Roman" w:hAnsi="Times New Roman"/>
          <w:sz w:val="28"/>
          <w:szCs w:val="28"/>
        </w:rPr>
        <w:t>,8 % д</w:t>
      </w:r>
      <w:r>
        <w:rPr>
          <w:rFonts w:ascii="Times New Roman" w:hAnsi="Times New Roman"/>
          <w:color w:val="333333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83,5 %. </w:t>
      </w:r>
      <w:r>
        <w:rPr>
          <w:rFonts w:ascii="Times New Roman" w:hAnsi="Times New Roman"/>
          <w:color w:val="333333"/>
          <w:sz w:val="28"/>
          <w:szCs w:val="28"/>
        </w:rPr>
        <w:t>Ликвидирована  очередность  среди  детей  в возрасте  от 1,5 до 3 лет.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значимым результатам развития системы образования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района следует отнести развитие ее кадрового потенциала: 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Продолжено внедрение и совершенствование персонифицированной модели повышения квалификации, позволяющей учитывать потребности и возможности учителя и образовательного учреждения на всех стадиях её прохождения. За последние три года повысили квалификацию 100% педагогических работников.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созданы условия соответствующие требованиям ФГОС: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С целью выравнивания условий для получения качественного образования все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HiddenHorzOCR" w:hAnsi="Times New Roman"/>
          <w:sz w:val="28"/>
          <w:szCs w:val="28"/>
        </w:rPr>
        <w:t xml:space="preserve">, в том числе малокомплектные, </w:t>
      </w:r>
      <w:r>
        <w:rPr>
          <w:rFonts w:ascii="Times New Roman" w:hAnsi="Times New Roman"/>
          <w:sz w:val="28"/>
          <w:szCs w:val="28"/>
        </w:rPr>
        <w:t>независимо от численности учащихся оснащены базовыми комплектами учебного оборудования для начальных классов.</w:t>
      </w:r>
    </w:p>
    <w:p w:rsidR="001B0459" w:rsidRDefault="001B0459" w:rsidP="00F10514">
      <w:pPr>
        <w:pStyle w:val="af1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образования, в общей численности детей в возрасте от 5 до 18 лет) в 2014 году составил 46,5%, к 2020 году 74%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учреждениях созданы условия для сохранения и укрепления здоровья детей: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обучающихся, которым предоставлены от 80% до 100% современных условий обучения (в общей численности обучающихся по основным программам общего образования), составляет 75,8% 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зданий общеобразовательных учреждений, в которых обеспечена безбарьерная среда для детей с ограниченными возможностями здоровья от общего количества зданий общеобразовательных учреждений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 составила 21,05%,к 2020 году-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Решена задача обеспечения открытости информации о качестве образования для широкого круга общественности. 100% школ района имеют собственные сайты в сети Интернет, на которых ежегодно размещаются публичные доклады об образовательной и финансово-хозяйственной деятельности. Развивается единое информационно-образовательное пространство края через реализацию проекта «Сетевой край. Образование», систему оказания государственных и муниципальных услуг в сфере образования в электронном виде, в том числе предоставление информации родителям с использованием электронного дневника и журнала.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Создана районная стратегическая команда по координации развития системы оценки качества образования. В ее состав вошли руководители образовательных учреждений, работники комитета по образованию и делам молодёжи, которые разрабатывают и апробируют процедуры оценки качества образования, в том числе самооценку.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наблюдается положительная динамика в развитии инновационной деятельности. Инновационное пространство расширяется за счет увеличения количества краевых и районных пилотных и экспериментальных площадок. В 2014 году работало в образовательных организациях  3 краевых и 5муниципальных экспериментальных площадок, в 2020 году 3 региональных площадки 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высоком уровне проведена организация летнего отдыха и занятости детей. Охват детей разными формами отдыха вырос до 95 %.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 реализуется Указ  Президента Российской Федерации от 07.05.2012 № 597 «О мероприятиях по реализации государственной  социальной политики» предусматривающий  поэтапное доведение  заработной платы педагогических работников организаций сферы  образования до целевых показателей.</w:t>
      </w:r>
    </w:p>
    <w:p w:rsidR="00705D17" w:rsidRDefault="00705D17" w:rsidP="00705D1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за 2020год составила: дошкольное образование-23943,0 рублей</w:t>
      </w:r>
    </w:p>
    <w:p w:rsidR="00705D17" w:rsidRDefault="00705D17" w:rsidP="00705D1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образование-29736,0 рублей</w:t>
      </w:r>
    </w:p>
    <w:p w:rsidR="00705D17" w:rsidRDefault="00705D17" w:rsidP="00705D1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дополнительное образование-28051,0 рублей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за 202</w:t>
      </w:r>
      <w:r w:rsidR="00BE11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год составила: дошкольное образование-2</w:t>
      </w:r>
      <w:r w:rsidR="00FE33F9">
        <w:rPr>
          <w:rFonts w:ascii="Times New Roman" w:hAnsi="Times New Roman"/>
          <w:sz w:val="28"/>
          <w:szCs w:val="28"/>
        </w:rPr>
        <w:t>8069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образование-2</w:t>
      </w:r>
      <w:r w:rsidR="00FE33F9">
        <w:rPr>
          <w:rFonts w:ascii="Times New Roman" w:hAnsi="Times New Roman"/>
          <w:sz w:val="28"/>
          <w:szCs w:val="28"/>
        </w:rPr>
        <w:t>8775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FE33F9">
        <w:rPr>
          <w:rFonts w:ascii="Times New Roman" w:hAnsi="Times New Roman"/>
          <w:sz w:val="28"/>
          <w:szCs w:val="28"/>
        </w:rPr>
        <w:t xml:space="preserve"> ( без учета федерального классного руководства)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</w:t>
      </w:r>
      <w:r w:rsidR="00FE33F9">
        <w:rPr>
          <w:rFonts w:ascii="Times New Roman" w:hAnsi="Times New Roman"/>
          <w:sz w:val="28"/>
          <w:szCs w:val="28"/>
        </w:rPr>
        <w:t>полнительное образование-32936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Благодаря  принятию на муниципальном  уровне  программы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«Молодой учитель» в районе начала формироваться новая системная работа с молодыми специалистами. </w:t>
      </w: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Последовательная реализация Программы на районном уровне позволяет систематизировать основные подходы  по широкому спектру молодежных вопросов: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профессиональные конкурсы</w:t>
      </w:r>
      <w:r>
        <w:rPr>
          <w:rFonts w:ascii="Times New Roman" w:hAnsi="Times New Roman"/>
          <w:bCs/>
          <w:sz w:val="28"/>
          <w:szCs w:val="28"/>
          <w:lang w:eastAsia="ar-SA"/>
        </w:rPr>
        <w:t>, повышение  квалификации специалистов, молодежное творчество.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В Михайловском районе сложились определенные механизмы и процедуры оценки качества образования,  внедрена  нормативная база, которые позволяют получать  информацию о состоянии  качества предоставляемых услуг. Данная информация используется  для принятия эффективных управленческих решений руководителями муниципального и учрежденческого уровней.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Приоритеты  муниципальной политики в сфере  реализации  Программы</w:t>
      </w:r>
    </w:p>
    <w:p w:rsidR="001B0459" w:rsidRDefault="001B0459" w:rsidP="00F1051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документами, определяющими стратегию развития системы  образования, являются: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273-ФЭ «Об образовании в Россий</w:t>
      </w:r>
      <w:r>
        <w:rPr>
          <w:sz w:val="28"/>
          <w:szCs w:val="28"/>
        </w:rPr>
        <w:softHyphen/>
        <w:t>ской Федерации»;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указы Президента Российской Федерации: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28.12.2012 № 1688 «О некоторых мерах по реализации государствен</w:t>
      </w:r>
      <w:r>
        <w:rPr>
          <w:sz w:val="28"/>
          <w:szCs w:val="28"/>
        </w:rPr>
        <w:softHyphen/>
        <w:t>ной политики в сфере защиты детей-сирот и детей, оставшихся без попечения родителей»;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29.05.2017 № 240 «Об объявлении в Российской Федерации Десятиле</w:t>
      </w:r>
      <w:r>
        <w:rPr>
          <w:sz w:val="28"/>
          <w:szCs w:val="28"/>
        </w:rPr>
        <w:softHyphen/>
        <w:t>тия детства»;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</w:t>
      </w:r>
      <w:r>
        <w:rPr>
          <w:sz w:val="28"/>
          <w:szCs w:val="28"/>
        </w:rPr>
        <w:softHyphen/>
        <w:t>му развитию и национальным проектам (протокол от 24.12.2018 № 16);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17.10.2013 № 1155 «Об утверждении фе</w:t>
      </w:r>
      <w:r>
        <w:rPr>
          <w:sz w:val="28"/>
          <w:szCs w:val="28"/>
        </w:rPr>
        <w:softHyphen/>
        <w:t>дерального государственного образовательного стандарта дошкольного образо</w:t>
      </w:r>
      <w:r>
        <w:rPr>
          <w:sz w:val="28"/>
          <w:szCs w:val="28"/>
        </w:rPr>
        <w:softHyphen/>
        <w:t>вания»;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законы Алтайского края: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«от 21.11.2012 № 86-ЗС «Об утверждении стратегии социально- экономического развития Алтайского края до 2025 года»;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04.09.2013 № 56-ЗС «Об образовании в Алтайском крае». 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муниципальной образовательной политики: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раннего развития детей в возрасте от 2 мес. до 3 лет и реали</w:t>
      </w:r>
      <w:r>
        <w:rPr>
          <w:sz w:val="28"/>
          <w:szCs w:val="28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100 % доступности дошкольного образования для детей в воз</w:t>
      </w:r>
      <w:r>
        <w:rPr>
          <w:sz w:val="28"/>
          <w:szCs w:val="28"/>
        </w:rPr>
        <w:softHyphen/>
        <w:t>расте от 3 до 7 лет;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</w:r>
      <w:r>
        <w:rPr>
          <w:sz w:val="28"/>
          <w:szCs w:val="28"/>
        </w:rPr>
        <w:softHyphen/>
        <w:t>низационно-правовой формы и ведомственной принадлежности, а также орга</w:t>
      </w:r>
      <w:r>
        <w:rPr>
          <w:sz w:val="28"/>
          <w:szCs w:val="28"/>
        </w:rPr>
        <w:softHyphen/>
        <w:t>низациях, оказывающих услуги по присмотру и уходу за детьми дошкольного возраста;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вариативных форм дошкольного образования;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общего образования: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</w:t>
      </w:r>
      <w:r>
        <w:rPr>
          <w:sz w:val="28"/>
          <w:szCs w:val="28"/>
        </w:rPr>
        <w:softHyphen/>
        <w:t>вание методов обучения предмету «Технология»;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общеобразовательных организациях федерального государ</w:t>
      </w:r>
      <w:r>
        <w:rPr>
          <w:sz w:val="28"/>
          <w:szCs w:val="28"/>
        </w:rPr>
        <w:softHyphen/>
        <w:t>ственного образовательного стандарта основного и среднего общего образова</w:t>
      </w:r>
      <w:r>
        <w:rPr>
          <w:sz w:val="28"/>
          <w:szCs w:val="28"/>
        </w:rPr>
        <w:softHyphen/>
        <w:t>ния, в том числе для детей с ограниченными возможностями здоровья;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 и развития творческих и интеллектуаль</w:t>
      </w:r>
      <w:r>
        <w:rPr>
          <w:sz w:val="28"/>
          <w:szCs w:val="28"/>
        </w:rPr>
        <w:softHyphen/>
        <w:t>ных способностей талантливых детей;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 детей, организации летнего отдыха и оздоровления: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</w:r>
      <w:r>
        <w:rPr>
          <w:sz w:val="28"/>
          <w:szCs w:val="28"/>
        </w:rPr>
        <w:softHyphen/>
        <w:t>ние и профессиональную ориентацию всех обучающихся;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услуг дополнительного образования изменяю</w:t>
      </w:r>
      <w:r>
        <w:rPr>
          <w:sz w:val="28"/>
          <w:szCs w:val="28"/>
        </w:rPr>
        <w:softHyphen/>
        <w:t>щимся потребностям населения: создание площадок дополнительного образова</w:t>
      </w:r>
      <w:r>
        <w:rPr>
          <w:sz w:val="28"/>
          <w:szCs w:val="28"/>
        </w:rPr>
        <w:softHyphen/>
        <w:t>ния и детского творчества естественнонаучной и технической направленности «Точка роста»;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переподготовки, повышения квалификации педагогических работников и развития кадрового потенциала Михайловского района: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национальной системы профессионального роста педагогиче</w:t>
      </w:r>
      <w:r>
        <w:rPr>
          <w:sz w:val="28"/>
          <w:szCs w:val="28"/>
        </w:rPr>
        <w:softHyphen/>
        <w:t>ских работников;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«Молодой учитель»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защиты прав детей-сирот и детей, оставшихся без попечения родителей: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родите</w:t>
      </w:r>
      <w:r>
        <w:rPr>
          <w:sz w:val="28"/>
          <w:szCs w:val="28"/>
        </w:rPr>
        <w:softHyphen/>
        <w:t>лей, укрепление кадрового потенциала органов опеки и попечительства, повы</w:t>
      </w:r>
      <w:r>
        <w:rPr>
          <w:sz w:val="28"/>
          <w:szCs w:val="28"/>
        </w:rPr>
        <w:softHyphen/>
        <w:t>шение их профессиональных компетенций;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служб сопровождения семей, взявших на воспитание детей- сирот;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организациях для детей-сирот благоприятных условий пребывания, приближенных к семейным, способствующих интеллекту</w:t>
      </w:r>
      <w:r>
        <w:rPr>
          <w:sz w:val="28"/>
          <w:szCs w:val="28"/>
        </w:rPr>
        <w:softHyphen/>
        <w:t>альному, эмоциональному, духовному, нравственному и физическому развитию детей;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Михайловском районе до 2024 года осуществляется в соответствии с требованиями времени, новыми технологиями при использова</w:t>
      </w:r>
      <w:r>
        <w:rPr>
          <w:sz w:val="28"/>
          <w:szCs w:val="28"/>
        </w:rPr>
        <w:softHyphen/>
        <w:t>нии потенциала различных институций, сформированных с учетом тенденций развития экономики района, регионального и российского образования в целом.</w:t>
      </w:r>
    </w:p>
    <w:p w:rsidR="001B0459" w:rsidRDefault="001B0459" w:rsidP="00F1051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Миссией образования является реализация  каждым гражданином своего позитивного социального,  культурного, экономического потенциала, и в конечном итоге- социально-экономическое развитие России. Для этого сфера образования должна обеспечивать доступность качественных образовательных услуг  на протяжении жизни каждого человека. Задачи доступности  образования на основных уровнях  в Михайловском районе в значительной степени сегодня решены.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Приоритетными направлениями государственной политики в области образования Михайловского района являются: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доступности дошкольного образования;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сферы непрерывного образования. Включающей гибко организованные вариативные формы образования и социализации на протяжении всей  жизни человека;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модернизация сферы образования в направлении большей открытости, больших возможностей для инициативы и активности самих получателей  образовательных услуг, включая обучающихся, их семьи, работодателей и население Михайловского  района, через вовлечение их как в управление образовательным процессом, так и непосредственно в образовательную деятельность;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укрепление единства образовательного пространства  района через выравнивание образовательных возможностей граждан, проведение единой политики в области содержания образования, распространение лучших практик образовательных учреждений на всю систему образования района.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Стратегической целью государственной молодежной политики является создание условий для успешной социализации и эффективной  самореализации молодежи, развитие потенциала молодежи и его использование в интересах  инновационного социально ориентированного развития страны.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государственной политики в данной сфере деятельности в Михайловском районе будет осуществляться  по следующим  приоритетным направлениям: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социальной активности молодежи, в том числе добровольческой (волонтерской) деятельности молодежи, поддержка молодежных инициатив, в том числе и с помощью организации конкурсов на предоставление грантов для реализации проектов;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совершенствование системы гражданского, патриотического и духовно-нравственного воспитания, профилактики религиозного и этнического экстремизма, формирования  в молодежной среде социально значимых установок (здорового  образа жизни, толерантности, традиционных нравственных и семейных ценностей и т. д.) с помощью мероприятий и информационных проектов;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системы работы с молодежью, в том числе  через поддержку проектов модельных территорий, муниципальных центров по реализации молодежной политики.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подпрограммах муниципальной программы «Развитие  образования в Михайловском районе» на 2020-2024 годы.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Цели и задачи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доступности и качества дошкольного образо</w:t>
      </w:r>
      <w:r>
        <w:rPr>
          <w:rFonts w:ascii="Times New Roman" w:hAnsi="Times New Roman"/>
          <w:sz w:val="28"/>
          <w:szCs w:val="28"/>
        </w:rPr>
        <w:softHyphen/>
        <w:t xml:space="preserve">вания;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</w:t>
      </w:r>
      <w:r>
        <w:rPr>
          <w:rFonts w:ascii="Times New Roman" w:hAnsi="Times New Roman"/>
          <w:sz w:val="28"/>
          <w:szCs w:val="28"/>
        </w:rPr>
        <w:softHyphen/>
        <w:t>новления содержания, технологий обучения и материально- технической базы;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</w:t>
      </w:r>
      <w:r>
        <w:rPr>
          <w:rFonts w:ascii="Times New Roman" w:hAnsi="Times New Roman"/>
          <w:sz w:val="28"/>
          <w:szCs w:val="28"/>
        </w:rPr>
        <w:softHyphen/>
        <w:t xml:space="preserve">ции и успешности каждого ребенка с учетом изменения культурной, социальной и технологической среды; 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кадрового потенциала Михайловского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</w:t>
      </w:r>
      <w:r>
        <w:rPr>
          <w:rFonts w:ascii="Times New Roman" w:hAnsi="Times New Roman"/>
          <w:sz w:val="28"/>
          <w:szCs w:val="28"/>
        </w:rPr>
        <w:softHyphen/>
        <w:t>зования Михайловского района для повышения качества предо</w:t>
      </w:r>
      <w:r>
        <w:rPr>
          <w:rFonts w:ascii="Times New Roman" w:hAnsi="Times New Roman"/>
          <w:sz w:val="28"/>
          <w:szCs w:val="28"/>
        </w:rPr>
        <w:softHyphen/>
        <w:t>ставления  муниципальных услуг, кото</w:t>
      </w:r>
      <w:r>
        <w:rPr>
          <w:rFonts w:ascii="Times New Roman" w:hAnsi="Times New Roman"/>
          <w:sz w:val="28"/>
          <w:szCs w:val="28"/>
        </w:rPr>
        <w:softHyphen/>
        <w:t>рые обеспечивают взаимодействие граждан и образова</w:t>
      </w:r>
      <w:r>
        <w:rPr>
          <w:rFonts w:ascii="Times New Roman" w:hAnsi="Times New Roman"/>
          <w:sz w:val="28"/>
          <w:szCs w:val="28"/>
        </w:rPr>
        <w:softHyphen/>
        <w:t>тельных организаций с органами управления образованием, внедрение цифровых технологий в сфере управления обра</w:t>
      </w:r>
      <w:r>
        <w:rPr>
          <w:rFonts w:ascii="Times New Roman" w:hAnsi="Times New Roman"/>
          <w:sz w:val="28"/>
          <w:szCs w:val="28"/>
        </w:rPr>
        <w:softHyphen/>
        <w:t>зованием;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 новых мест в общеобразова</w:t>
      </w:r>
      <w:r>
        <w:rPr>
          <w:rFonts w:ascii="Times New Roman" w:hAnsi="Times New Roman"/>
          <w:sz w:val="28"/>
          <w:szCs w:val="28"/>
        </w:rPr>
        <w:softHyphen/>
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</w:t>
      </w:r>
      <w:r>
        <w:rPr>
          <w:rFonts w:ascii="Times New Roman" w:hAnsi="Times New Roman"/>
          <w:sz w:val="28"/>
          <w:szCs w:val="28"/>
        </w:rPr>
        <w:softHyphen/>
        <w:t>ному устройству и интеграции в общество.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Конечные результаты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ходе реализации Программы планируется достижение следующих конечных результатов:</w:t>
      </w:r>
    </w:p>
    <w:p w:rsidR="001B0459" w:rsidRDefault="001B0459" w:rsidP="00F10514">
      <w:pPr>
        <w:pStyle w:val="8"/>
        <w:shd w:val="clear" w:color="auto" w:fill="auto"/>
        <w:tabs>
          <w:tab w:val="left" w:pos="2386"/>
        </w:tabs>
        <w:spacing w:before="0" w:after="0" w:line="31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дошкольного образования для детей в возрасте от 2 месяцев до 1,5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</w:r>
      <w:r>
        <w:rPr>
          <w:sz w:val="28"/>
          <w:szCs w:val="28"/>
        </w:rPr>
        <w:softHyphen/>
        <w:t>расте от 2 месяцев до 3 лет, находящихся в очереди на по</w:t>
      </w:r>
      <w:r>
        <w:rPr>
          <w:sz w:val="28"/>
          <w:szCs w:val="28"/>
        </w:rPr>
        <w:softHyphen/>
        <w:t xml:space="preserve">лучение в текущем году дошкольного образования);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образования; доля детей в возрасте от 5 до 18 лет, охваченных дополни</w:t>
      </w:r>
      <w:r>
        <w:rPr>
          <w:rFonts w:ascii="Times New Roman" w:hAnsi="Times New Roman"/>
          <w:sz w:val="28"/>
          <w:szCs w:val="28"/>
        </w:rPr>
        <w:softHyphen/>
        <w:t>тельным образованием;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руководящих и педагогических работников муниципальных общеобразовательных органи</w:t>
      </w:r>
      <w:r>
        <w:rPr>
          <w:rFonts w:ascii="Times New Roman" w:hAnsi="Times New Roman"/>
          <w:sz w:val="28"/>
          <w:szCs w:val="28"/>
        </w:rPr>
        <w:softHyphen/>
        <w:t>заций, своевременно прошедших повышение квалификации или профессиональную переподготовку, в общей численно</w:t>
      </w:r>
      <w:r>
        <w:rPr>
          <w:rFonts w:ascii="Times New Roman" w:hAnsi="Times New Roman"/>
          <w:sz w:val="28"/>
          <w:szCs w:val="28"/>
        </w:rPr>
        <w:softHyphen/>
        <w:t>сти руководящих и педагогических работников общеобра</w:t>
      </w:r>
      <w:r>
        <w:rPr>
          <w:rFonts w:ascii="Times New Roman" w:hAnsi="Times New Roman"/>
          <w:sz w:val="28"/>
          <w:szCs w:val="28"/>
        </w:rPr>
        <w:softHyphen/>
        <w:t>зовательных организаций;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</w:r>
      <w:r>
        <w:rPr>
          <w:rFonts w:ascii="Times New Roman" w:hAnsi="Times New Roman"/>
          <w:sz w:val="28"/>
          <w:szCs w:val="28"/>
        </w:rPr>
        <w:softHyphen/>
        <w:t>ния отчетности);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численности обучающихся, занимающихся в одну смену, в общей численности обучающихся в общеоб</w:t>
      </w:r>
      <w:r>
        <w:rPr>
          <w:rFonts w:ascii="Times New Roman" w:hAnsi="Times New Roman"/>
          <w:sz w:val="28"/>
          <w:szCs w:val="28"/>
        </w:rPr>
        <w:softHyphen/>
        <w:t>разовательных организациях (всего);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детей-сирот и детей, оставшихся без попечения роди</w:t>
      </w:r>
      <w:r>
        <w:rPr>
          <w:rFonts w:ascii="Times New Roman" w:hAnsi="Times New Roman"/>
          <w:sz w:val="28"/>
          <w:szCs w:val="28"/>
        </w:rPr>
        <w:softHyphen/>
        <w:t>телей, устроенных в замещающие семьи, в общем количе</w:t>
      </w:r>
      <w:r>
        <w:rPr>
          <w:rFonts w:ascii="Times New Roman" w:hAnsi="Times New Roman"/>
          <w:sz w:val="28"/>
          <w:szCs w:val="28"/>
        </w:rPr>
        <w:softHyphen/>
        <w:t>стве детей-сирот и детей, оставшихся без попечения роди</w:t>
      </w:r>
      <w:r>
        <w:rPr>
          <w:rFonts w:ascii="Times New Roman" w:hAnsi="Times New Roman"/>
          <w:sz w:val="28"/>
          <w:szCs w:val="28"/>
        </w:rPr>
        <w:softHyphen/>
        <w:t>телей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«Развитие образования в Михайловском  районе» будет реализовываться в период с 2020 по 2024 годы.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3.Обобщенная характеристика мероприятий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состоит из основных мероприятий, которые отражают  актуальные и перспективные направления государственной политики в сфере образования Михайловского района.</w:t>
      </w:r>
    </w:p>
    <w:p w:rsidR="001B0459" w:rsidRDefault="001B0459" w:rsidP="00F10514">
      <w:pPr>
        <w:pStyle w:val="8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62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Обобщенная характеристика мероприятий программы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основных мероприятий, которые отражают акту</w:t>
      </w:r>
      <w:r>
        <w:rPr>
          <w:sz w:val="28"/>
          <w:szCs w:val="28"/>
        </w:rPr>
        <w:softHyphen/>
        <w:t>альные и перспективные векторы государственной политики в сфере образова</w:t>
      </w:r>
      <w:r>
        <w:rPr>
          <w:sz w:val="28"/>
          <w:szCs w:val="28"/>
        </w:rPr>
        <w:softHyphen/>
        <w:t>ния Алтайского края.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определены стратегические направления по реализации муниципальных проектов национального проекта «Образование»: «Современная школа» (подпрограммы 2, 4), «Успех каждого ребенка» (подпрограммы 2, 3), «Поддержка семей, имеющих детей» (подпрограмма 1), «Цифровая образова</w:t>
      </w:r>
      <w:r>
        <w:rPr>
          <w:sz w:val="28"/>
          <w:szCs w:val="28"/>
        </w:rPr>
        <w:softHyphen/>
        <w:t>тельная среда» (подпрограммы 2, 3,4, ), «Учитель будущего» (подпрограм</w:t>
      </w:r>
      <w:r>
        <w:rPr>
          <w:sz w:val="28"/>
          <w:szCs w:val="28"/>
        </w:rPr>
        <w:softHyphen/>
        <w:t>ма 4).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подпрограмм, включенных в программу, содержат меры по </w:t>
      </w:r>
      <w:r>
        <w:rPr>
          <w:sz w:val="28"/>
          <w:szCs w:val="28"/>
        </w:rPr>
        <w:lastRenderedPageBreak/>
        <w:t>формированию и финансовому обеспечению государственных заданий, управ</w:t>
      </w:r>
      <w:r>
        <w:rPr>
          <w:sz w:val="28"/>
          <w:szCs w:val="28"/>
        </w:rPr>
        <w:softHyphen/>
        <w:t>лению сетью образовательных организаций края, механизмы стимулирования развития муниципальных систем образования, краевых государственных обра</w:t>
      </w:r>
      <w:r>
        <w:rPr>
          <w:sz w:val="28"/>
          <w:szCs w:val="28"/>
        </w:rPr>
        <w:softHyphen/>
        <w:t>зовательных организаций со стороны краевых органов исполнительной власти. Образовательные организации в рамках реализации соответствующих подпро</w:t>
      </w:r>
      <w:r>
        <w:rPr>
          <w:sz w:val="28"/>
          <w:szCs w:val="28"/>
        </w:rPr>
        <w:softHyphen/>
        <w:t>грамм, в том числе на конкурсной основе, могут получать дополнительные фи</w:t>
      </w:r>
      <w:r>
        <w:rPr>
          <w:sz w:val="28"/>
          <w:szCs w:val="28"/>
        </w:rPr>
        <w:softHyphen/>
        <w:t>нансовые средства.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</w:t>
      </w:r>
      <w:r>
        <w:rPr>
          <w:sz w:val="28"/>
          <w:szCs w:val="28"/>
        </w:rPr>
        <w:softHyphen/>
        <w:t>ставляющей деятельности обучающихся.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высокого качества образования связано с созданием не толь</w:t>
      </w:r>
      <w:r>
        <w:rPr>
          <w:sz w:val="28"/>
          <w:szCs w:val="28"/>
        </w:rPr>
        <w:softHyphen/>
        <w:t>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</w:t>
      </w:r>
      <w:r>
        <w:rPr>
          <w:sz w:val="28"/>
          <w:szCs w:val="28"/>
        </w:rPr>
        <w:softHyphen/>
        <w:t>чение общественности в управление образовательными организациями, повы</w:t>
      </w:r>
      <w:r>
        <w:rPr>
          <w:sz w:val="28"/>
          <w:szCs w:val="28"/>
        </w:rPr>
        <w:softHyphen/>
        <w:t>шение качества контроля за реализацией образовательных программ направле</w:t>
      </w:r>
      <w:r>
        <w:rPr>
          <w:sz w:val="28"/>
          <w:szCs w:val="28"/>
        </w:rPr>
        <w:softHyphen/>
        <w:t>ны основные мероприятия подпрограммы 2.</w:t>
      </w:r>
    </w:p>
    <w:p w:rsidR="001B0459" w:rsidRDefault="001B0459" w:rsidP="00F10514">
      <w:pPr>
        <w:pStyle w:val="8"/>
        <w:shd w:val="clear" w:color="auto" w:fill="auto"/>
        <w:spacing w:before="0" w:after="236" w:line="31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представлен в таблице 2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Программы представлен в таблице 2 к Программе.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Общий объем финансовых ресурсов, необходимых для реализации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Финансирование Программы осуществляется за счет средств: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местного бюджета по решению собрания депутатов Михайловского района на очередной финансовый год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муниципальной программы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«Развитие образования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районе»   на 2020- 2024  годы из: 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местного бюджета составляет 1</w:t>
      </w:r>
      <w:r w:rsidR="00866C11">
        <w:rPr>
          <w:rFonts w:ascii="Times New Roman" w:hAnsi="Times New Roman"/>
          <w:bCs/>
          <w:color w:val="000000"/>
          <w:sz w:val="28"/>
          <w:szCs w:val="28"/>
        </w:rPr>
        <w:t>390075,4</w:t>
      </w:r>
      <w:r w:rsidRPr="00B2581E">
        <w:rPr>
          <w:rFonts w:ascii="Times New Roman" w:hAnsi="Times New Roman"/>
          <w:bCs/>
          <w:color w:val="000000"/>
          <w:sz w:val="28"/>
          <w:szCs w:val="28"/>
        </w:rPr>
        <w:t xml:space="preserve"> тыс.рублей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258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66C11">
        <w:rPr>
          <w:rFonts w:ascii="Times New Roman" w:hAnsi="Times New Roman"/>
          <w:bCs/>
          <w:color w:val="000000"/>
          <w:sz w:val="28"/>
          <w:szCs w:val="28"/>
        </w:rPr>
        <w:t>136398,0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местный бюджет</w:t>
      </w:r>
    </w:p>
    <w:p w:rsidR="001B0459" w:rsidRDefault="00866C11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- 1142508,5</w:t>
      </w:r>
      <w:r w:rsidR="001B0459">
        <w:rPr>
          <w:rFonts w:ascii="Times New Roman" w:hAnsi="Times New Roman"/>
          <w:bCs/>
          <w:color w:val="000000"/>
          <w:sz w:val="28"/>
          <w:szCs w:val="28"/>
        </w:rPr>
        <w:t xml:space="preserve"> краевой бюджет</w:t>
      </w:r>
    </w:p>
    <w:p w:rsidR="001B0459" w:rsidRDefault="00866C11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- 111168,9</w:t>
      </w:r>
      <w:r w:rsidR="001B0459">
        <w:rPr>
          <w:rFonts w:ascii="Times New Roman" w:hAnsi="Times New Roman"/>
          <w:bCs/>
          <w:color w:val="000000"/>
          <w:sz w:val="28"/>
          <w:szCs w:val="28"/>
        </w:rPr>
        <w:t xml:space="preserve">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581E">
        <w:rPr>
          <w:rFonts w:ascii="Times New Roman" w:hAnsi="Times New Roman"/>
          <w:bCs/>
          <w:color w:val="000000"/>
          <w:sz w:val="28"/>
          <w:szCs w:val="28"/>
        </w:rPr>
        <w:t>в том числе по годам: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2020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217408</w:t>
      </w:r>
      <w:r w:rsidRPr="00B2581E">
        <w:rPr>
          <w:rFonts w:ascii="Times New Roman" w:hAnsi="Times New Roman"/>
          <w:sz w:val="28"/>
          <w:szCs w:val="28"/>
        </w:rPr>
        <w:t>,0тыс. руб.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- 23805,8 т.руб. местный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-184632,7 т.руб. краевой бюджет</w:t>
      </w:r>
    </w:p>
    <w:p w:rsidR="001B0459" w:rsidRPr="00B2581E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- 8969,5 т.руб.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lastRenderedPageBreak/>
        <w:t>2021 год</w:t>
      </w:r>
      <w:r w:rsidRPr="00B2581E">
        <w:rPr>
          <w:rFonts w:ascii="Times New Roman" w:hAnsi="Times New Roman"/>
          <w:sz w:val="28"/>
          <w:szCs w:val="28"/>
        </w:rPr>
        <w:t xml:space="preserve">- </w:t>
      </w:r>
      <w:r w:rsidR="00B0237F">
        <w:rPr>
          <w:rFonts w:ascii="Times New Roman" w:hAnsi="Times New Roman"/>
          <w:sz w:val="28"/>
          <w:szCs w:val="28"/>
        </w:rPr>
        <w:t>273768,5</w:t>
      </w:r>
      <w:r w:rsidRPr="00B2581E">
        <w:rPr>
          <w:rFonts w:ascii="Times New Roman" w:hAnsi="Times New Roman"/>
          <w:sz w:val="28"/>
          <w:szCs w:val="28"/>
        </w:rPr>
        <w:t xml:space="preserve"> тыс.руб.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- 20567,7</w:t>
      </w:r>
      <w:r w:rsidR="001B0459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-228790,6</w:t>
      </w:r>
      <w:r w:rsidR="001B0459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1B0459" w:rsidRPr="00B2581E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- 24410,2</w:t>
      </w:r>
      <w:r w:rsidR="001B0459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2022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B0237F">
        <w:rPr>
          <w:rFonts w:ascii="Times New Roman" w:hAnsi="Times New Roman"/>
          <w:sz w:val="28"/>
          <w:szCs w:val="28"/>
        </w:rPr>
        <w:t xml:space="preserve">299171,5 </w:t>
      </w:r>
      <w:r w:rsidRPr="00B2581E">
        <w:rPr>
          <w:rFonts w:ascii="Times New Roman" w:hAnsi="Times New Roman"/>
          <w:sz w:val="28"/>
          <w:szCs w:val="28"/>
        </w:rPr>
        <w:t>тыс.руб.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- 30565,7</w:t>
      </w:r>
      <w:r w:rsidR="001B0459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-242676,6</w:t>
      </w:r>
      <w:r w:rsidR="001B0459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1B0459" w:rsidRPr="00B2581E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- 25929,2</w:t>
      </w:r>
      <w:r w:rsidR="001B0459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2023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B0237F">
        <w:rPr>
          <w:rFonts w:ascii="Times New Roman" w:hAnsi="Times New Roman"/>
          <w:sz w:val="28"/>
          <w:szCs w:val="28"/>
        </w:rPr>
        <w:t>299863,7</w:t>
      </w:r>
      <w:r w:rsidRPr="00B2581E">
        <w:rPr>
          <w:rFonts w:ascii="Times New Roman" w:hAnsi="Times New Roman"/>
          <w:sz w:val="28"/>
          <w:szCs w:val="28"/>
        </w:rPr>
        <w:t xml:space="preserve"> тыс. руб.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- 30729,4</w:t>
      </w:r>
      <w:r w:rsidR="001B0459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-243204,3</w:t>
      </w:r>
      <w:r w:rsidR="001B0459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1B0459" w:rsidRPr="00B2581E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- 25930,0</w:t>
      </w:r>
      <w:r w:rsidR="001B0459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2024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B0237F">
        <w:rPr>
          <w:rFonts w:ascii="Times New Roman" w:hAnsi="Times New Roman"/>
          <w:sz w:val="28"/>
          <w:szCs w:val="28"/>
        </w:rPr>
        <w:t>299863,7</w:t>
      </w:r>
      <w:r w:rsidRPr="00B2581E">
        <w:rPr>
          <w:rFonts w:ascii="Times New Roman" w:hAnsi="Times New Roman"/>
          <w:sz w:val="28"/>
          <w:szCs w:val="28"/>
        </w:rPr>
        <w:t>тыс.руб</w:t>
      </w:r>
      <w:r w:rsidRPr="00B2581E">
        <w:rPr>
          <w:rFonts w:ascii="Times New Roman" w:hAnsi="Times New Roman"/>
          <w:color w:val="FF0000"/>
          <w:sz w:val="28"/>
          <w:szCs w:val="28"/>
        </w:rPr>
        <w:t>.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- 30729,4</w:t>
      </w:r>
      <w:r w:rsidR="001B0459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1B0459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-243204,3</w:t>
      </w:r>
      <w:r w:rsidR="001B0459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1B0459" w:rsidRPr="00B2581E" w:rsidRDefault="00B0237F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- 25930,0</w:t>
      </w:r>
      <w:r w:rsidR="001B0459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экономии средств местного бюджета при реализации одного из мероприятий  Программы допускается  перераспределение данных средств на осуществление иных программных  мероприятий в рамках объемов финансирования, утвержденных в районном бюджете на соответствующий год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 представлены в таблице 3.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Анализ рисков реализации Программы  и описание мер управления рисками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ограничения финансового риска: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ежегодное уточнение объема финансовых средств исходя из возможностей муниципального бюджета Михайловского района;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определение наиболее значимых мероприятий для первоочередного финансирования;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риска, связанного с изменениями законодательства (как на федеральном, так и на региональном уровне). 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данного риска будет осуществляться мониторинг реализации муниципальной программы.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Механизм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Ответственный исполнитель Программы - Комитет по образованию и делам молодежи Администрации Михайловского района Алтайского края (далее-«Комитет по образованию) - определяет  соисполнителей  и участников мероприятий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организации и контроля реализации мероприятий Программы  планируется создание координационного 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Координационный совет проводит совещания  по анализу, контролю,  мониторингу и регулированию процесса реализации и ежегодно готовит годовой отчет о ходе реализации и оценке  эффективности Программы.  Мониторинг ориентирован на раннее предупреждение возникновения  проблем и отклонений от запланированных параметров в ходе реализации Программы, а также на выполнение  мероприятий Программы в течение года.  Мониторинг реализации Программы осуществляется  ежеквартально.  Объектом мониторинга является выполнение мероприятий Программы в установленные сроки, сведения о финансировании Программы на  отчетную дату, степень достижения плановых значений индикаторов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Комитет по образованию в рамках настоящей Программы вправе перечислять бюджетам образовательных организаций в порядке межбюджетных отношений межбюджетные трансферты, предусмотренные на её реализацию. Распределение межбюджетных трансфертов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 Указанные средства носят целевой характер.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Комитет по образованию: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организует реализацию Программы, принимает решение о внесении  изменений в Программу в соответствии с установленным порядком и требованиями;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контролирует выполнение программных мероприятий, выявляет несоответствие результатов их реализации плановым показателем, устанавливает причины  не достижения  ожидаемых результатов и определяет меры по их устранению;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запрашивает у исполнителей и участников Программы информацию, необходимую для проведения мониторинга и подготовки отчета о ходе реализации  и оценке эффективности Программы;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рекомендует исполнителям и участникам Программы осуществлять  разработку отдельных мероприятий, планов их реализации;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ежеквартальные и годовой отчеты о ходе реализации Программы, представляет  их в установленном порядке и сроки в отдел экономики Администрации Михайловского района и комитет по финансам, налоговой и кредитной политике.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и соисполнители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осуществляют реализацию мероприятий Программы, в отношении которых они являются исполнителями или в реализации которых предполагается  их участие;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вносят  ответственному исполнителю предложения о необходимости  внесения изменений в Программу;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представляют ответственному исполнителю информацию, необходимую для проведения мониторинга  реализации Программы, оценки эффективности  реализации Программы и формирования сводных отчетов (в срок до 10 числа месяца, следующего  за отчетным кварталом);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обеспечивает эффективное использование средств, выделяемых на реализацию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Методика оценки эффективности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эффективности Программы осуществляется согласно приложению 2  к постановлению Администрации Михайловского района от 2020 года №</w:t>
      </w:r>
      <w:r w:rsidR="00E55C88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 Михайловского района».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459" w:rsidRDefault="001B0459" w:rsidP="00F10514">
      <w:pPr>
        <w:spacing w:after="0" w:line="240" w:lineRule="auto"/>
        <w:rPr>
          <w:rFonts w:ascii="Times New Roman" w:hAnsi="Times New Roman"/>
          <w:sz w:val="28"/>
          <w:szCs w:val="28"/>
        </w:rPr>
        <w:sectPr w:rsidR="001B0459">
          <w:pgSz w:w="11906" w:h="16838"/>
          <w:pgMar w:top="1134" w:right="567" w:bottom="1134" w:left="1134" w:header="709" w:footer="709" w:gutter="0"/>
          <w:cols w:space="720"/>
        </w:sect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 программе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 образования  в Михайловском районе» на 2020 – 2024 годы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индикаторах муниципальной программы  (показателях подпрограммы) и их значениях 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44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3804"/>
        <w:gridCol w:w="770"/>
        <w:gridCol w:w="2109"/>
        <w:gridCol w:w="1529"/>
        <w:gridCol w:w="986"/>
        <w:gridCol w:w="1076"/>
        <w:gridCol w:w="986"/>
        <w:gridCol w:w="986"/>
        <w:gridCol w:w="581"/>
        <w:gridCol w:w="660"/>
        <w:gridCol w:w="6"/>
        <w:gridCol w:w="26"/>
      </w:tblGrid>
      <w:tr w:rsidR="001B0459" w:rsidRPr="00B2581E" w:rsidTr="00F10514">
        <w:trPr>
          <w:trHeight w:val="525"/>
        </w:trPr>
        <w:tc>
          <w:tcPr>
            <w:tcW w:w="960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804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(показателя)</w:t>
            </w:r>
          </w:p>
        </w:tc>
        <w:tc>
          <w:tcPr>
            <w:tcW w:w="770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253" w:type="dxa"/>
            <w:gridSpan w:val="7"/>
          </w:tcPr>
          <w:p w:rsidR="001B0459" w:rsidRPr="00B2581E" w:rsidRDefault="001B0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gridSpan w:val="3"/>
          </w:tcPr>
          <w:p w:rsidR="001B0459" w:rsidRPr="00B2581E" w:rsidRDefault="001B0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gridAfter w:val="1"/>
          <w:wAfter w:w="26" w:type="dxa"/>
          <w:trHeight w:val="525"/>
        </w:trPr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52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2019 год  (оценка)</w:t>
            </w:r>
          </w:p>
        </w:tc>
        <w:tc>
          <w:tcPr>
            <w:tcW w:w="5281" w:type="dxa"/>
            <w:gridSpan w:val="7"/>
          </w:tcPr>
          <w:p w:rsidR="001B0459" w:rsidRPr="00B2581E" w:rsidRDefault="001B0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лучение в текущем году дошкольного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по новым федеральным государственным образовательным стандартам общего образования 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85,8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 лет, охваченных дополнительным образованием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зовательных организаций;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доля  муниципальных образовательных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ния отчетности);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</w:tcPr>
          <w:p w:rsidR="001B0459" w:rsidRPr="00B2581E" w:rsidRDefault="001B0459" w:rsidP="00AE481D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  <w:r w:rsidR="00AE481D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86" w:type="dxa"/>
          </w:tcPr>
          <w:p w:rsidR="001B0459" w:rsidRPr="00B2581E" w:rsidRDefault="00AE481D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B0459" w:rsidRPr="00B258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86" w:type="dxa"/>
          </w:tcPr>
          <w:p w:rsidR="001B0459" w:rsidRPr="00B2581E" w:rsidRDefault="00AE481D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41" w:type="dxa"/>
            <w:gridSpan w:val="2"/>
          </w:tcPr>
          <w:p w:rsidR="001B0459" w:rsidRPr="00B2581E" w:rsidRDefault="00AE481D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лет, получающих </w:t>
            </w:r>
            <w:r>
              <w:rPr>
                <w:sz w:val="28"/>
                <w:szCs w:val="28"/>
              </w:rPr>
              <w:lastRenderedPageBreak/>
              <w:t>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 3 летдо 7 лет (отношение численности детей в возрасте от 3 летдо 7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 3 лет до 7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3 лет до 7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лучение в текущем году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образования)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Количество услуг психолого-педагогической, методической и консультативной помощи роди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телям (законным представителям) детей, а также гражданам, желающим принять на воспитание в свои семьи детей, оставшихся без попечения ро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дителей, в том числе с привлечением некоммер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ческих организаций, нарастающим итогом с 2019 года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0,0001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0,0001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0,0001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0,0001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0,0001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граждан, положительно оценивших каче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ство услуг психолого-педагогической, методиче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ской и консультативной помощи, в общем числе обратившихся за получением услуги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обучающихся по основным образователь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 xml:space="preserve">ным программам начального общего, основного общего и среднего общего </w:t>
            </w: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образования, участ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вующих в олимпиадах и иных конкурсных меро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приятиях различного уровня, в общей численно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сти обучающихся по основным образовательным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1pt"/>
                <w:sz w:val="28"/>
                <w:szCs w:val="28"/>
                <w:lang w:eastAsia="ru-RU"/>
              </w:rPr>
              <w:t>программам начального общего, основного об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щего и среднего общего образования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Численность детей-инвалидов, обучающихся по программам общего образования на дому с ис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пользованием дистанционных образовательных технологий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Число общеобразовательных организаций, рас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положенных в сельской местности и малых го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родах, обновивших материально-техническую базу для реализации основных и дополнитель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770" w:type="dxa"/>
          </w:tcPr>
          <w:p w:rsidR="001B0459" w:rsidRDefault="001B0459">
            <w:pPr>
              <w:pStyle w:val="8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Численность обучающихся, охваченных основ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 xml:space="preserve">ными и дополнительными </w:t>
            </w: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общеобразовательны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ми программами цифрового, естественнонаучно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го и гуманитарного профилей</w:t>
            </w:r>
          </w:p>
        </w:tc>
        <w:tc>
          <w:tcPr>
            <w:tcW w:w="770" w:type="dxa"/>
          </w:tcPr>
          <w:p w:rsidR="001B0459" w:rsidRDefault="001B0459">
            <w:pPr>
              <w:pStyle w:val="8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1485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Количество общеобразовательных организаций района в которых обновлена материально-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1pt"/>
                <w:sz w:val="28"/>
                <w:szCs w:val="28"/>
                <w:lang w:eastAsia="ru-RU"/>
              </w:rPr>
              <w:t>техническая база для занятий физической куль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турой и спортом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04" w:type="dxa"/>
          </w:tcPr>
          <w:p w:rsidR="001B0459" w:rsidRDefault="001B0459">
            <w:pPr>
              <w:pStyle w:val="af1"/>
              <w:spacing w:line="276" w:lineRule="auto"/>
              <w:rPr>
                <w:rStyle w:val="11pt"/>
                <w:sz w:val="28"/>
                <w:szCs w:val="28"/>
                <w:lang w:eastAsia="ru-RU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детей в возрасте от 6 до 17 лет (включи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тельно), охваченных различными формами от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дыха и оздоровления, в общей численности де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тей, нуждающихся в оздоровлении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04" w:type="dxa"/>
          </w:tcPr>
          <w:p w:rsidR="001B0459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обучающихся образовательных организа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ций района, участвующих в олимпиа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 xml:space="preserve">дах и конкурсах </w:t>
            </w: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различного уровня, в общей численности обучающихся по программам обще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го образования</w:t>
            </w:r>
          </w:p>
        </w:tc>
        <w:tc>
          <w:tcPr>
            <w:tcW w:w="770" w:type="dxa"/>
          </w:tcPr>
          <w:p w:rsidR="001B0459" w:rsidRDefault="001B0459">
            <w:pPr>
              <w:pStyle w:val="8"/>
              <w:shd w:val="clear" w:color="auto" w:fill="auto"/>
              <w:spacing w:before="0" w:after="0" w:line="220" w:lineRule="exact"/>
              <w:ind w:left="260" w:firstLine="0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Численность школьников, принявших участие в районных и  краевых мероприятиях патриотической направ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Число детей, охваченных деятельностью детских технопарков «Кванториум» (мобильных техно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парков «Кванториум») и других проектов, направленных на обеспечение доступности до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полнительных общеобразовательных программ естественнонаучной и технической направленно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стей,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Число участников открытых онлайн-уроков, реа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 xml:space="preserve">лизуемых с учетом опыта цикла открытых уроков «Проектория», «Уроки </w:t>
            </w: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настоящего» или иных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1pt"/>
                <w:sz w:val="28"/>
                <w:szCs w:val="28"/>
                <w:lang w:eastAsia="ru-RU"/>
              </w:rPr>
              <w:t>аналогичных по возможностям, функциям и ре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зультатам проектов, направленных на раннюю профориентацию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1581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1654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детей с ограниченными возможностями здоровья, осваивающих дополнительные обще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образовательные программы, в том числе с ис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пользованием дистанционных технологий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Удельный вес численности учителей общеобра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зовательных организаций в возрасте до 35 лет в общей численности учителей общеобразователь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ных организаций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  <w:r w:rsidR="00112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  <w:r w:rsidR="00112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  <w:r w:rsidR="00112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  <w:r w:rsidR="00112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04" w:type="dxa"/>
          </w:tcPr>
          <w:p w:rsidR="001B0459" w:rsidRPr="00B2581E" w:rsidRDefault="001B0459" w:rsidP="00320E0A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молодых учителей, ко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торым предоставлены единовременные компен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сационные выплаты, в общей численности учи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телей.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Численность учителей в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0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педагогических работников общего образо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вания, прошедших повышение квалификации в рамках периодической аттестации в цифровой форме с использованием информационного ре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сурса «одного окна» («Современная цифровая образовательная среда в Российской Федера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ции»), в общем числе педагогических работни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ков общего образования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04" w:type="dxa"/>
          </w:tcPr>
          <w:p w:rsidR="001B0459" w:rsidRDefault="001B0459">
            <w:pPr>
              <w:pStyle w:val="af1"/>
              <w:spacing w:line="276" w:lineRule="auto"/>
              <w:rPr>
                <w:rStyle w:val="11pt"/>
                <w:sz w:val="28"/>
                <w:szCs w:val="28"/>
                <w:lang w:eastAsia="ru-RU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работников органов опеки и попечитель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 xml:space="preserve">ства, прошедших повышение квалификации или профессиональную переподготовку, в общей численности работников </w:t>
            </w:r>
            <w:r>
              <w:rPr>
                <w:rStyle w:val="11pt"/>
                <w:sz w:val="28"/>
                <w:szCs w:val="28"/>
                <w:lang w:eastAsia="ru-RU"/>
              </w:rPr>
              <w:lastRenderedPageBreak/>
              <w:t>данных органов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52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04" w:type="dxa"/>
          </w:tcPr>
          <w:p w:rsidR="001B0459" w:rsidRDefault="001B0459">
            <w:pPr>
              <w:pStyle w:val="af1"/>
              <w:spacing w:line="276" w:lineRule="auto"/>
              <w:rPr>
                <w:rStyle w:val="11pt"/>
                <w:sz w:val="28"/>
                <w:szCs w:val="28"/>
                <w:lang w:eastAsia="ru-RU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детей-сирот и детей, оставшихся без попе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чения родителей, устроенных в замещающие се</w:t>
            </w:r>
            <w:r>
              <w:rPr>
                <w:rStyle w:val="11pt"/>
                <w:sz w:val="28"/>
                <w:szCs w:val="28"/>
                <w:lang w:eastAsia="ru-RU"/>
              </w:rPr>
              <w:softHyphen/>
              <w:t>мьи, в общем количестве детей-сирот и детей, оставшихся без попечения родителей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1B0459" w:rsidRPr="00B2581E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04" w:type="dxa"/>
          </w:tcPr>
          <w:p w:rsidR="001B0459" w:rsidRDefault="001B0459">
            <w:pPr>
              <w:pStyle w:val="af1"/>
              <w:spacing w:line="276" w:lineRule="auto"/>
              <w:rPr>
                <w:rStyle w:val="11pt"/>
                <w:sz w:val="28"/>
                <w:szCs w:val="28"/>
                <w:lang w:eastAsia="ru-RU"/>
              </w:rPr>
            </w:pPr>
            <w:r>
              <w:rPr>
                <w:rStyle w:val="11pt"/>
                <w:sz w:val="28"/>
                <w:szCs w:val="28"/>
                <w:lang w:eastAsia="ru-RU"/>
              </w:rPr>
              <w:t>Доля детей начальных классов (1-4) обучающихся в общеобразовательных организациях Михайловского района, охваченных бесплатным горячим питанием</w:t>
            </w:r>
          </w:p>
        </w:tc>
        <w:tc>
          <w:tcPr>
            <w:tcW w:w="77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 мероприятий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«Развитие  образования в </w:t>
      </w:r>
      <w:r>
        <w:rPr>
          <w:rFonts w:ascii="Times New Roman" w:hAnsi="Times New Roman"/>
          <w:sz w:val="28"/>
          <w:szCs w:val="28"/>
        </w:rPr>
        <w:t>Михайловском</w:t>
      </w:r>
      <w:r>
        <w:rPr>
          <w:rFonts w:ascii="Times New Roman" w:hAnsi="Times New Roman"/>
          <w:bCs/>
          <w:sz w:val="28"/>
          <w:szCs w:val="28"/>
        </w:rPr>
        <w:t xml:space="preserve"> районе»  на 2020 – 2024 годы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tbl>
      <w:tblPr>
        <w:tblW w:w="13839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11"/>
        <w:gridCol w:w="959"/>
        <w:gridCol w:w="1260"/>
        <w:gridCol w:w="117"/>
        <w:gridCol w:w="960"/>
        <w:gridCol w:w="992"/>
        <w:gridCol w:w="91"/>
        <w:gridCol w:w="902"/>
        <w:gridCol w:w="178"/>
        <w:gridCol w:w="1080"/>
        <w:gridCol w:w="552"/>
        <w:gridCol w:w="684"/>
        <w:gridCol w:w="24"/>
        <w:gridCol w:w="1260"/>
        <w:gridCol w:w="176"/>
        <w:gridCol w:w="184"/>
        <w:gridCol w:w="540"/>
        <w:gridCol w:w="268"/>
        <w:gridCol w:w="632"/>
      </w:tblGrid>
      <w:tr w:rsidR="001B0459" w:rsidRPr="00B2581E" w:rsidTr="0076544E">
        <w:trPr>
          <w:trHeight w:val="490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Цель,                      задачи, мероприятие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260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5580" w:type="dxa"/>
            <w:gridSpan w:val="10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Сумма расходов в тыс.руб.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4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1B0459" w:rsidRPr="00B2581E" w:rsidTr="00CF514B">
        <w:trPr>
          <w:trHeight w:val="941"/>
        </w:trPr>
        <w:tc>
          <w:tcPr>
            <w:tcW w:w="569" w:type="dxa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B0459" w:rsidRPr="00B2581E" w:rsidRDefault="001B04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83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260" w:type="dxa"/>
            <w:gridSpan w:val="3"/>
            <w:vAlign w:val="bottom"/>
          </w:tcPr>
          <w:p w:rsidR="001B0459" w:rsidRPr="00B2581E" w:rsidRDefault="00CF514B" w:rsidP="00CF514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0459" w:rsidRPr="00B2581E">
              <w:rPr>
                <w:rFonts w:ascii="Times New Roman" w:hAnsi="Times New Roman"/>
                <w:sz w:val="28"/>
                <w:szCs w:val="28"/>
              </w:rPr>
              <w:t>024</w:t>
            </w:r>
          </w:p>
          <w:p w:rsidR="001B0459" w:rsidRPr="00B2581E" w:rsidRDefault="001B0459" w:rsidP="00CF514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B0459" w:rsidRPr="00B2581E" w:rsidRDefault="001B0459" w:rsidP="00CF514B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 w:rsidP="00CF514B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310"/>
        </w:trPr>
        <w:tc>
          <w:tcPr>
            <w:tcW w:w="569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9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3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gridSpan w:val="3"/>
            <w:vAlign w:val="bottom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1B0459" w:rsidRPr="00B2581E" w:rsidTr="002B30C2">
        <w:trPr>
          <w:trHeight w:val="268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 по программе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2020-2024 годы</w:t>
            </w:r>
          </w:p>
        </w:tc>
        <w:tc>
          <w:tcPr>
            <w:tcW w:w="1260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Pr="0076544E" w:rsidRDefault="001B0459" w:rsidP="002B30C2">
            <w:pPr>
              <w:pStyle w:val="af1"/>
              <w:spacing w:line="276" w:lineRule="auto"/>
            </w:pPr>
            <w:r w:rsidRPr="0076544E">
              <w:rPr>
                <w:rFonts w:ascii="Times New Roman" w:hAnsi="Times New Roman"/>
                <w:b/>
                <w:sz w:val="20"/>
                <w:szCs w:val="20"/>
              </w:rPr>
              <w:t>217408,0</w:t>
            </w:r>
          </w:p>
        </w:tc>
        <w:tc>
          <w:tcPr>
            <w:tcW w:w="1083" w:type="dxa"/>
            <w:gridSpan w:val="2"/>
          </w:tcPr>
          <w:p w:rsidR="001B0459" w:rsidRPr="006F1072" w:rsidRDefault="006F1072" w:rsidP="002B30C2">
            <w:pPr>
              <w:pStyle w:val="af1"/>
              <w:spacing w:line="276" w:lineRule="auto"/>
              <w:rPr>
                <w:b/>
              </w:rPr>
            </w:pPr>
            <w:r w:rsidRPr="006F1072">
              <w:rPr>
                <w:b/>
              </w:rPr>
              <w:t>273768,5</w:t>
            </w:r>
          </w:p>
        </w:tc>
        <w:tc>
          <w:tcPr>
            <w:tcW w:w="1080" w:type="dxa"/>
            <w:gridSpan w:val="2"/>
          </w:tcPr>
          <w:p w:rsidR="001B0459" w:rsidRPr="006F1072" w:rsidRDefault="006F1072" w:rsidP="002B30C2">
            <w:pPr>
              <w:pStyle w:val="af1"/>
              <w:spacing w:line="276" w:lineRule="auto"/>
              <w:rPr>
                <w:b/>
              </w:rPr>
            </w:pPr>
            <w:r w:rsidRPr="006F1072">
              <w:rPr>
                <w:b/>
              </w:rPr>
              <w:t>299171,5</w:t>
            </w:r>
          </w:p>
        </w:tc>
        <w:tc>
          <w:tcPr>
            <w:tcW w:w="1080" w:type="dxa"/>
          </w:tcPr>
          <w:p w:rsidR="001B0459" w:rsidRPr="006F1072" w:rsidRDefault="006F1072" w:rsidP="002B30C2">
            <w:pPr>
              <w:pStyle w:val="af1"/>
              <w:spacing w:line="276" w:lineRule="auto"/>
              <w:rPr>
                <w:b/>
              </w:rPr>
            </w:pPr>
            <w:r w:rsidRPr="006F1072">
              <w:rPr>
                <w:b/>
              </w:rPr>
              <w:t>299863,7</w:t>
            </w:r>
          </w:p>
        </w:tc>
        <w:tc>
          <w:tcPr>
            <w:tcW w:w="1236" w:type="dxa"/>
            <w:gridSpan w:val="2"/>
          </w:tcPr>
          <w:p w:rsidR="001B0459" w:rsidRPr="006F1072" w:rsidRDefault="006F1072" w:rsidP="002B30C2">
            <w:pPr>
              <w:pStyle w:val="af1"/>
              <w:spacing w:line="276" w:lineRule="auto"/>
              <w:rPr>
                <w:b/>
              </w:rPr>
            </w:pPr>
            <w:r w:rsidRPr="006F1072">
              <w:rPr>
                <w:b/>
              </w:rPr>
              <w:t>299863,7</w:t>
            </w:r>
          </w:p>
        </w:tc>
        <w:tc>
          <w:tcPr>
            <w:tcW w:w="1644" w:type="dxa"/>
            <w:gridSpan w:val="4"/>
          </w:tcPr>
          <w:p w:rsidR="001B0459" w:rsidRPr="006F1072" w:rsidRDefault="006F1072" w:rsidP="002B30C2">
            <w:pPr>
              <w:pStyle w:val="af1"/>
              <w:spacing w:line="276" w:lineRule="auto"/>
              <w:rPr>
                <w:b/>
              </w:rPr>
            </w:pPr>
            <w:r w:rsidRPr="006F1072">
              <w:rPr>
                <w:b/>
              </w:rPr>
              <w:t>1390075,4</w:t>
            </w:r>
          </w:p>
        </w:tc>
        <w:tc>
          <w:tcPr>
            <w:tcW w:w="1440" w:type="dxa"/>
            <w:gridSpan w:val="3"/>
          </w:tcPr>
          <w:p w:rsidR="001B0459" w:rsidRPr="00BF5129" w:rsidRDefault="001B0459" w:rsidP="002B30C2">
            <w:pPr>
              <w:pStyle w:val="af1"/>
              <w:spacing w:line="276" w:lineRule="auto"/>
              <w:rPr>
                <w:b/>
                <w:sz w:val="18"/>
                <w:szCs w:val="18"/>
              </w:rPr>
            </w:pPr>
            <w:r w:rsidRPr="00BF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B0459" w:rsidRPr="00B2581E" w:rsidTr="002B30C2">
        <w:trPr>
          <w:trHeight w:val="53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Pr="0076544E" w:rsidRDefault="001B0459" w:rsidP="007654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23805,8</w:t>
            </w:r>
          </w:p>
        </w:tc>
        <w:tc>
          <w:tcPr>
            <w:tcW w:w="1083" w:type="dxa"/>
            <w:gridSpan w:val="2"/>
          </w:tcPr>
          <w:p w:rsidR="001B0459" w:rsidRPr="006F1072" w:rsidRDefault="006F1072" w:rsidP="0076544E">
            <w:pPr>
              <w:rPr>
                <w:rFonts w:ascii="Times New Roman" w:hAnsi="Times New Roman"/>
                <w:sz w:val="20"/>
                <w:szCs w:val="20"/>
              </w:rPr>
            </w:pPr>
            <w:r w:rsidRPr="006F1072">
              <w:rPr>
                <w:rFonts w:ascii="Times New Roman" w:hAnsi="Times New Roman"/>
                <w:sz w:val="20"/>
                <w:szCs w:val="20"/>
              </w:rPr>
              <w:t>20567,7</w:t>
            </w:r>
          </w:p>
        </w:tc>
        <w:tc>
          <w:tcPr>
            <w:tcW w:w="1080" w:type="dxa"/>
            <w:gridSpan w:val="2"/>
          </w:tcPr>
          <w:p w:rsidR="001B0459" w:rsidRPr="006F1072" w:rsidRDefault="006F1072" w:rsidP="0076544E">
            <w:pPr>
              <w:rPr>
                <w:rFonts w:ascii="Times New Roman" w:hAnsi="Times New Roman"/>
                <w:sz w:val="20"/>
                <w:szCs w:val="20"/>
              </w:rPr>
            </w:pPr>
            <w:r w:rsidRPr="006F1072">
              <w:rPr>
                <w:rFonts w:ascii="Times New Roman" w:hAnsi="Times New Roman"/>
                <w:sz w:val="20"/>
                <w:szCs w:val="20"/>
              </w:rPr>
              <w:t>30565,7</w:t>
            </w:r>
          </w:p>
        </w:tc>
        <w:tc>
          <w:tcPr>
            <w:tcW w:w="1080" w:type="dxa"/>
          </w:tcPr>
          <w:p w:rsidR="001B0459" w:rsidRPr="006F1072" w:rsidRDefault="006F1072" w:rsidP="00765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1072">
              <w:rPr>
                <w:rFonts w:ascii="Times New Roman" w:hAnsi="Times New Roman"/>
                <w:bCs/>
                <w:sz w:val="20"/>
                <w:szCs w:val="20"/>
              </w:rPr>
              <w:t>30729,4</w:t>
            </w:r>
          </w:p>
        </w:tc>
        <w:tc>
          <w:tcPr>
            <w:tcW w:w="1236" w:type="dxa"/>
            <w:gridSpan w:val="2"/>
          </w:tcPr>
          <w:p w:rsidR="001B0459" w:rsidRPr="006F1072" w:rsidRDefault="006F1072" w:rsidP="00765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1072">
              <w:rPr>
                <w:rFonts w:ascii="Times New Roman" w:hAnsi="Times New Roman"/>
                <w:bCs/>
                <w:sz w:val="20"/>
                <w:szCs w:val="20"/>
              </w:rPr>
              <w:t>30729,4</w:t>
            </w:r>
          </w:p>
        </w:tc>
        <w:tc>
          <w:tcPr>
            <w:tcW w:w="1644" w:type="dxa"/>
            <w:gridSpan w:val="4"/>
          </w:tcPr>
          <w:p w:rsidR="001B0459" w:rsidRPr="006F1072" w:rsidRDefault="006F1072" w:rsidP="00765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1072">
              <w:rPr>
                <w:rFonts w:ascii="Times New Roman" w:hAnsi="Times New Roman"/>
                <w:bCs/>
                <w:sz w:val="20"/>
                <w:szCs w:val="20"/>
              </w:rPr>
              <w:t>136398,0</w:t>
            </w:r>
          </w:p>
        </w:tc>
        <w:tc>
          <w:tcPr>
            <w:tcW w:w="1440" w:type="dxa"/>
            <w:gridSpan w:val="3"/>
          </w:tcPr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54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Мест.бюджет</w:t>
            </w:r>
          </w:p>
          <w:p w:rsidR="001B0459" w:rsidRPr="0076544E" w:rsidRDefault="001B0459" w:rsidP="0076544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B0459" w:rsidRPr="00B2581E" w:rsidTr="002B30C2">
        <w:trPr>
          <w:trHeight w:val="33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Default="001B0459" w:rsidP="0076544E">
            <w:r>
              <w:t>184632,7</w:t>
            </w:r>
          </w:p>
        </w:tc>
        <w:tc>
          <w:tcPr>
            <w:tcW w:w="1083" w:type="dxa"/>
            <w:gridSpan w:val="2"/>
          </w:tcPr>
          <w:p w:rsidR="001B0459" w:rsidRDefault="006F1072" w:rsidP="0076544E">
            <w:r>
              <w:t>228790,6</w:t>
            </w:r>
          </w:p>
        </w:tc>
        <w:tc>
          <w:tcPr>
            <w:tcW w:w="1080" w:type="dxa"/>
            <w:gridSpan w:val="2"/>
          </w:tcPr>
          <w:p w:rsidR="001B0459" w:rsidRDefault="006F1072" w:rsidP="0076544E">
            <w:r>
              <w:t>242676,6</w:t>
            </w:r>
          </w:p>
        </w:tc>
        <w:tc>
          <w:tcPr>
            <w:tcW w:w="1080" w:type="dxa"/>
          </w:tcPr>
          <w:p w:rsidR="001B0459" w:rsidRDefault="006F1072" w:rsidP="0076544E">
            <w:r>
              <w:t>243204,3</w:t>
            </w:r>
          </w:p>
        </w:tc>
        <w:tc>
          <w:tcPr>
            <w:tcW w:w="1236" w:type="dxa"/>
            <w:gridSpan w:val="2"/>
          </w:tcPr>
          <w:p w:rsidR="001B0459" w:rsidRDefault="006F1072" w:rsidP="0076544E">
            <w:r>
              <w:t>243204,3</w:t>
            </w:r>
          </w:p>
        </w:tc>
        <w:tc>
          <w:tcPr>
            <w:tcW w:w="1644" w:type="dxa"/>
            <w:gridSpan w:val="4"/>
          </w:tcPr>
          <w:p w:rsidR="001B0459" w:rsidRDefault="006F1072" w:rsidP="0076544E">
            <w:r>
              <w:t>1142508,5</w:t>
            </w:r>
          </w:p>
        </w:tc>
        <w:tc>
          <w:tcPr>
            <w:tcW w:w="1440" w:type="dxa"/>
            <w:gridSpan w:val="3"/>
          </w:tcPr>
          <w:p w:rsidR="001B0459" w:rsidRPr="0076544E" w:rsidRDefault="001B0459" w:rsidP="0076544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544E">
              <w:rPr>
                <w:sz w:val="18"/>
                <w:szCs w:val="18"/>
              </w:rPr>
              <w:t>Краев.бюджет</w:t>
            </w:r>
          </w:p>
        </w:tc>
      </w:tr>
      <w:tr w:rsidR="001B0459" w:rsidRPr="00B2581E" w:rsidTr="0076544E">
        <w:trPr>
          <w:trHeight w:val="720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Default="001B0459" w:rsidP="0076544E">
            <w:r>
              <w:t>8969,5</w:t>
            </w:r>
          </w:p>
        </w:tc>
        <w:tc>
          <w:tcPr>
            <w:tcW w:w="1083" w:type="dxa"/>
            <w:gridSpan w:val="2"/>
          </w:tcPr>
          <w:p w:rsidR="001B0459" w:rsidRDefault="006F1072" w:rsidP="0076544E">
            <w:r>
              <w:t>24410,2</w:t>
            </w:r>
          </w:p>
        </w:tc>
        <w:tc>
          <w:tcPr>
            <w:tcW w:w="1080" w:type="dxa"/>
            <w:gridSpan w:val="2"/>
          </w:tcPr>
          <w:p w:rsidR="001B0459" w:rsidRDefault="006F1072" w:rsidP="0076544E">
            <w:r>
              <w:t>25929,2</w:t>
            </w:r>
          </w:p>
        </w:tc>
        <w:tc>
          <w:tcPr>
            <w:tcW w:w="1080" w:type="dxa"/>
          </w:tcPr>
          <w:p w:rsidR="001B0459" w:rsidRDefault="006F1072" w:rsidP="0076544E">
            <w:r>
              <w:t>25930,0</w:t>
            </w:r>
          </w:p>
        </w:tc>
        <w:tc>
          <w:tcPr>
            <w:tcW w:w="1236" w:type="dxa"/>
            <w:gridSpan w:val="2"/>
          </w:tcPr>
          <w:p w:rsidR="001B0459" w:rsidRDefault="006F1072" w:rsidP="0076544E">
            <w:r>
              <w:t>25930,0</w:t>
            </w:r>
          </w:p>
        </w:tc>
        <w:tc>
          <w:tcPr>
            <w:tcW w:w="1644" w:type="dxa"/>
            <w:gridSpan w:val="4"/>
          </w:tcPr>
          <w:p w:rsidR="001B0459" w:rsidRDefault="006F1072" w:rsidP="0076544E">
            <w:r>
              <w:t>111168,9</w:t>
            </w:r>
          </w:p>
        </w:tc>
        <w:tc>
          <w:tcPr>
            <w:tcW w:w="1440" w:type="dxa"/>
            <w:gridSpan w:val="3"/>
          </w:tcPr>
          <w:p w:rsidR="001B0459" w:rsidRPr="0076544E" w:rsidRDefault="001B0459" w:rsidP="00765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федер.бюджет</w:t>
            </w: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  <w:vAlign w:val="bottom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1 «Развитие дошкольного образования в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районе»</w:t>
            </w:r>
          </w:p>
        </w:tc>
      </w:tr>
      <w:tr w:rsidR="001B0459" w:rsidRPr="00B2581E" w:rsidTr="00DE4CEB">
        <w:trPr>
          <w:trHeight w:val="167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Цель 1.Обеспечение условий системы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дошкольного образования в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DE4CEB" w:rsidRDefault="001B0459" w:rsidP="00DE4CEB">
            <w:pPr>
              <w:pStyle w:val="af1"/>
              <w:spacing w:line="276" w:lineRule="auto"/>
            </w:pPr>
            <w:r w:rsidRPr="00DE4CEB">
              <w:rPr>
                <w:rFonts w:ascii="Times New Roman" w:hAnsi="Times New Roman"/>
                <w:b/>
                <w:sz w:val="20"/>
                <w:szCs w:val="20"/>
              </w:rPr>
              <w:t>52208,5</w:t>
            </w:r>
          </w:p>
        </w:tc>
        <w:tc>
          <w:tcPr>
            <w:tcW w:w="992" w:type="dxa"/>
          </w:tcPr>
          <w:p w:rsidR="001B0459" w:rsidRPr="001346F1" w:rsidRDefault="001346F1" w:rsidP="00DE4CEB">
            <w:pPr>
              <w:pStyle w:val="af1"/>
              <w:spacing w:line="276" w:lineRule="auto"/>
              <w:rPr>
                <w:b/>
              </w:rPr>
            </w:pPr>
            <w:r w:rsidRPr="001346F1">
              <w:rPr>
                <w:b/>
              </w:rPr>
              <w:t>87712,0</w:t>
            </w:r>
          </w:p>
        </w:tc>
        <w:tc>
          <w:tcPr>
            <w:tcW w:w="993" w:type="dxa"/>
            <w:gridSpan w:val="2"/>
          </w:tcPr>
          <w:p w:rsidR="001B0459" w:rsidRPr="001346F1" w:rsidRDefault="001346F1" w:rsidP="00DE4CEB">
            <w:pPr>
              <w:pStyle w:val="af1"/>
              <w:spacing w:line="276" w:lineRule="auto"/>
              <w:rPr>
                <w:b/>
              </w:rPr>
            </w:pPr>
            <w:r w:rsidRPr="001346F1">
              <w:rPr>
                <w:b/>
              </w:rPr>
              <w:t>93204,3</w:t>
            </w:r>
          </w:p>
        </w:tc>
        <w:tc>
          <w:tcPr>
            <w:tcW w:w="1258" w:type="dxa"/>
            <w:gridSpan w:val="2"/>
          </w:tcPr>
          <w:p w:rsidR="001B0459" w:rsidRPr="001346F1" w:rsidRDefault="001346F1" w:rsidP="00DE4CEB">
            <w:pPr>
              <w:pStyle w:val="af1"/>
              <w:spacing w:line="276" w:lineRule="auto"/>
              <w:rPr>
                <w:b/>
              </w:rPr>
            </w:pPr>
            <w:r w:rsidRPr="001346F1">
              <w:rPr>
                <w:b/>
              </w:rPr>
              <w:t>93315,1</w:t>
            </w:r>
          </w:p>
        </w:tc>
        <w:tc>
          <w:tcPr>
            <w:tcW w:w="1260" w:type="dxa"/>
            <w:gridSpan w:val="3"/>
          </w:tcPr>
          <w:p w:rsidR="001B0459" w:rsidRPr="001346F1" w:rsidRDefault="001346F1" w:rsidP="00DE4CEB">
            <w:pPr>
              <w:pStyle w:val="af1"/>
              <w:spacing w:line="276" w:lineRule="auto"/>
              <w:rPr>
                <w:b/>
              </w:rPr>
            </w:pPr>
            <w:r w:rsidRPr="001346F1">
              <w:rPr>
                <w:b/>
              </w:rPr>
              <w:t>93315,1</w:t>
            </w:r>
          </w:p>
        </w:tc>
        <w:tc>
          <w:tcPr>
            <w:tcW w:w="1620" w:type="dxa"/>
            <w:gridSpan w:val="3"/>
          </w:tcPr>
          <w:p w:rsidR="001B0459" w:rsidRPr="001346F1" w:rsidRDefault="001346F1" w:rsidP="00DE4CEB">
            <w:pPr>
              <w:pStyle w:val="af1"/>
              <w:spacing w:line="276" w:lineRule="auto"/>
              <w:rPr>
                <w:b/>
              </w:rPr>
            </w:pPr>
            <w:r w:rsidRPr="001346F1">
              <w:rPr>
                <w:b/>
              </w:rPr>
              <w:t>419755,0</w:t>
            </w:r>
          </w:p>
        </w:tc>
        <w:tc>
          <w:tcPr>
            <w:tcW w:w="1440" w:type="dxa"/>
            <w:gridSpan w:val="3"/>
          </w:tcPr>
          <w:p w:rsidR="001B0459" w:rsidRPr="001346F1" w:rsidRDefault="001B0459" w:rsidP="00DE4CEB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46F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DE4CEB">
        <w:trPr>
          <w:trHeight w:val="352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DE4CEB" w:rsidRDefault="001B0459" w:rsidP="00DE4C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13934,5</w:t>
            </w:r>
          </w:p>
        </w:tc>
        <w:tc>
          <w:tcPr>
            <w:tcW w:w="992" w:type="dxa"/>
          </w:tcPr>
          <w:p w:rsidR="001B0459" w:rsidRPr="00DE4CEB" w:rsidRDefault="001346F1" w:rsidP="00DE4C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7521,3</w:t>
            </w:r>
          </w:p>
        </w:tc>
        <w:tc>
          <w:tcPr>
            <w:tcW w:w="993" w:type="dxa"/>
            <w:gridSpan w:val="2"/>
          </w:tcPr>
          <w:p w:rsidR="001B0459" w:rsidRPr="00DE4CEB" w:rsidRDefault="001346F1" w:rsidP="00DE4C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15613,7</w:t>
            </w:r>
          </w:p>
        </w:tc>
        <w:tc>
          <w:tcPr>
            <w:tcW w:w="1258" w:type="dxa"/>
            <w:gridSpan w:val="2"/>
          </w:tcPr>
          <w:p w:rsidR="001B0459" w:rsidRPr="00DE4CEB" w:rsidRDefault="001346F1" w:rsidP="00DE4C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15700,0</w:t>
            </w:r>
          </w:p>
        </w:tc>
        <w:tc>
          <w:tcPr>
            <w:tcW w:w="1260" w:type="dxa"/>
            <w:gridSpan w:val="3"/>
          </w:tcPr>
          <w:p w:rsidR="001B0459" w:rsidRPr="00DE4CEB" w:rsidRDefault="001346F1" w:rsidP="00DE4C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15700,0</w:t>
            </w:r>
          </w:p>
        </w:tc>
        <w:tc>
          <w:tcPr>
            <w:tcW w:w="1620" w:type="dxa"/>
            <w:gridSpan w:val="3"/>
          </w:tcPr>
          <w:p w:rsidR="001B0459" w:rsidRPr="00DE4CEB" w:rsidRDefault="001346F1" w:rsidP="00DE4CE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t>68469,5</w:t>
            </w:r>
          </w:p>
        </w:tc>
        <w:tc>
          <w:tcPr>
            <w:tcW w:w="1440" w:type="dxa"/>
            <w:gridSpan w:val="3"/>
          </w:tcPr>
          <w:p w:rsidR="001B0459" w:rsidRDefault="001B0459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Мест.бюджет</w:t>
            </w:r>
          </w:p>
        </w:tc>
      </w:tr>
      <w:tr w:rsidR="001B0459" w:rsidRPr="00B2581E" w:rsidTr="00DE4CEB">
        <w:trPr>
          <w:trHeight w:val="53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DE4CEB">
            <w:r>
              <w:t>34242,1</w:t>
            </w:r>
          </w:p>
        </w:tc>
        <w:tc>
          <w:tcPr>
            <w:tcW w:w="992" w:type="dxa"/>
          </w:tcPr>
          <w:p w:rsidR="001B0459" w:rsidRDefault="001346F1" w:rsidP="00DE4CEB">
            <w:r>
              <w:t>70902</w:t>
            </w:r>
          </w:p>
        </w:tc>
        <w:tc>
          <w:tcPr>
            <w:tcW w:w="993" w:type="dxa"/>
            <w:gridSpan w:val="2"/>
          </w:tcPr>
          <w:p w:rsidR="001B0459" w:rsidRDefault="001346F1" w:rsidP="00DE4CEB">
            <w:r>
              <w:t>67285,4</w:t>
            </w:r>
          </w:p>
        </w:tc>
        <w:tc>
          <w:tcPr>
            <w:tcW w:w="1258" w:type="dxa"/>
            <w:gridSpan w:val="2"/>
          </w:tcPr>
          <w:p w:rsidR="001B0459" w:rsidRDefault="001346F1" w:rsidP="00DE4CEB">
            <w:r>
              <w:t>67309,1</w:t>
            </w:r>
          </w:p>
        </w:tc>
        <w:tc>
          <w:tcPr>
            <w:tcW w:w="1260" w:type="dxa"/>
            <w:gridSpan w:val="3"/>
          </w:tcPr>
          <w:p w:rsidR="001B0459" w:rsidRDefault="001346F1" w:rsidP="00DE4CEB">
            <w:r>
              <w:t>67309,1</w:t>
            </w:r>
          </w:p>
        </w:tc>
        <w:tc>
          <w:tcPr>
            <w:tcW w:w="1620" w:type="dxa"/>
            <w:gridSpan w:val="3"/>
          </w:tcPr>
          <w:p w:rsidR="001B0459" w:rsidRDefault="001346F1" w:rsidP="00DE4CEB">
            <w:r>
              <w:t>307047,7</w:t>
            </w:r>
          </w:p>
        </w:tc>
        <w:tc>
          <w:tcPr>
            <w:tcW w:w="1440" w:type="dxa"/>
            <w:gridSpan w:val="3"/>
          </w:tcPr>
          <w:p w:rsidR="001B0459" w:rsidRDefault="001B0459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DE4CEB">
        <w:trPr>
          <w:trHeight w:val="4086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DE4CEB">
            <w:r>
              <w:t>4031,9</w:t>
            </w:r>
          </w:p>
        </w:tc>
        <w:tc>
          <w:tcPr>
            <w:tcW w:w="992" w:type="dxa"/>
          </w:tcPr>
          <w:p w:rsidR="001B0459" w:rsidRDefault="001346F1" w:rsidP="00DE4CEB">
            <w:r>
              <w:t>9288,7</w:t>
            </w:r>
          </w:p>
        </w:tc>
        <w:tc>
          <w:tcPr>
            <w:tcW w:w="993" w:type="dxa"/>
            <w:gridSpan w:val="2"/>
          </w:tcPr>
          <w:p w:rsidR="001B0459" w:rsidRDefault="001346F1" w:rsidP="00DE4CEB">
            <w:r>
              <w:t>10305,2</w:t>
            </w:r>
          </w:p>
        </w:tc>
        <w:tc>
          <w:tcPr>
            <w:tcW w:w="1258" w:type="dxa"/>
            <w:gridSpan w:val="2"/>
          </w:tcPr>
          <w:p w:rsidR="001B0459" w:rsidRDefault="001346F1" w:rsidP="00DE4CEB">
            <w:r>
              <w:t>10306,0</w:t>
            </w:r>
          </w:p>
        </w:tc>
        <w:tc>
          <w:tcPr>
            <w:tcW w:w="1260" w:type="dxa"/>
            <w:gridSpan w:val="3"/>
          </w:tcPr>
          <w:p w:rsidR="001B0459" w:rsidRDefault="001346F1" w:rsidP="00DE4CEB">
            <w:r>
              <w:t>10306,0</w:t>
            </w:r>
          </w:p>
        </w:tc>
        <w:tc>
          <w:tcPr>
            <w:tcW w:w="1620" w:type="dxa"/>
            <w:gridSpan w:val="3"/>
          </w:tcPr>
          <w:p w:rsidR="001B0459" w:rsidRDefault="001346F1" w:rsidP="00DE4CEB">
            <w:r>
              <w:t>44237,8</w:t>
            </w:r>
          </w:p>
        </w:tc>
        <w:tc>
          <w:tcPr>
            <w:tcW w:w="1440" w:type="dxa"/>
            <w:gridSpan w:val="3"/>
          </w:tcPr>
          <w:p w:rsidR="001B0459" w:rsidRDefault="001B0459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Федер.бюджет</w:t>
            </w:r>
          </w:p>
        </w:tc>
      </w:tr>
      <w:tr w:rsidR="001B0459" w:rsidRPr="00B2581E" w:rsidTr="001D28CA">
        <w:trPr>
          <w:trHeight w:val="385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27292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45442,1</w:t>
            </w:r>
          </w:p>
        </w:tc>
        <w:tc>
          <w:tcPr>
            <w:tcW w:w="992" w:type="dxa"/>
          </w:tcPr>
          <w:p w:rsidR="001B0459" w:rsidRPr="0027292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75435,0</w:t>
            </w:r>
          </w:p>
        </w:tc>
        <w:tc>
          <w:tcPr>
            <w:tcW w:w="993" w:type="dxa"/>
            <w:gridSpan w:val="2"/>
          </w:tcPr>
          <w:p w:rsidR="001B0459" w:rsidRPr="0027292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79613,0</w:t>
            </w:r>
          </w:p>
        </w:tc>
        <w:tc>
          <w:tcPr>
            <w:tcW w:w="1258" w:type="dxa"/>
            <w:gridSpan w:val="2"/>
          </w:tcPr>
          <w:p w:rsidR="001B0459" w:rsidRPr="0027292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79700,0</w:t>
            </w:r>
          </w:p>
        </w:tc>
        <w:tc>
          <w:tcPr>
            <w:tcW w:w="1260" w:type="dxa"/>
            <w:gridSpan w:val="3"/>
          </w:tcPr>
          <w:p w:rsidR="001B0459" w:rsidRPr="0027292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79700,0</w:t>
            </w:r>
          </w:p>
        </w:tc>
        <w:tc>
          <w:tcPr>
            <w:tcW w:w="1620" w:type="dxa"/>
            <w:gridSpan w:val="3"/>
          </w:tcPr>
          <w:p w:rsidR="001B0459" w:rsidRPr="0027292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45E80">
              <w:rPr>
                <w:rFonts w:ascii="Times New Roman" w:hAnsi="Times New Roman"/>
                <w:b/>
                <w:bCs/>
                <w:sz w:val="20"/>
                <w:szCs w:val="20"/>
              </w:rPr>
              <w:t>59890,1</w:t>
            </w:r>
          </w:p>
        </w:tc>
        <w:tc>
          <w:tcPr>
            <w:tcW w:w="1440" w:type="dxa"/>
            <w:gridSpan w:val="3"/>
          </w:tcPr>
          <w:p w:rsidR="001B0459" w:rsidRPr="0027292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292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1D28CA">
        <w:trPr>
          <w:trHeight w:val="351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1D28CA" w:rsidRDefault="001B0459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13934,5</w:t>
            </w:r>
          </w:p>
        </w:tc>
        <w:tc>
          <w:tcPr>
            <w:tcW w:w="992" w:type="dxa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7521,3</w:t>
            </w:r>
          </w:p>
        </w:tc>
        <w:tc>
          <w:tcPr>
            <w:tcW w:w="993" w:type="dxa"/>
            <w:gridSpan w:val="2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15613,7</w:t>
            </w:r>
          </w:p>
        </w:tc>
        <w:tc>
          <w:tcPr>
            <w:tcW w:w="1258" w:type="dxa"/>
            <w:gridSpan w:val="2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15700,0</w:t>
            </w:r>
          </w:p>
        </w:tc>
        <w:tc>
          <w:tcPr>
            <w:tcW w:w="1260" w:type="dxa"/>
            <w:gridSpan w:val="3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15700,0</w:t>
            </w:r>
          </w:p>
        </w:tc>
        <w:tc>
          <w:tcPr>
            <w:tcW w:w="1620" w:type="dxa"/>
            <w:gridSpan w:val="3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68469,5</w:t>
            </w:r>
          </w:p>
        </w:tc>
        <w:tc>
          <w:tcPr>
            <w:tcW w:w="1440" w:type="dxa"/>
            <w:gridSpan w:val="3"/>
          </w:tcPr>
          <w:p w:rsidR="001B0459" w:rsidRPr="001D28CA" w:rsidRDefault="001B0459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Мест.бюджет</w:t>
            </w:r>
          </w:p>
        </w:tc>
      </w:tr>
      <w:tr w:rsidR="001B0459" w:rsidRPr="00B2581E" w:rsidTr="00DE4CEB">
        <w:trPr>
          <w:trHeight w:val="182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31507,6</w:t>
            </w:r>
          </w:p>
        </w:tc>
        <w:tc>
          <w:tcPr>
            <w:tcW w:w="992" w:type="dxa"/>
          </w:tcPr>
          <w:p w:rsidR="001B0459" w:rsidRPr="001D28CA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67913,7</w:t>
            </w:r>
          </w:p>
        </w:tc>
        <w:tc>
          <w:tcPr>
            <w:tcW w:w="993" w:type="dxa"/>
            <w:gridSpan w:val="2"/>
          </w:tcPr>
          <w:p w:rsidR="001B0459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63999,3</w:t>
            </w:r>
          </w:p>
        </w:tc>
        <w:tc>
          <w:tcPr>
            <w:tcW w:w="1258" w:type="dxa"/>
            <w:gridSpan w:val="2"/>
          </w:tcPr>
          <w:p w:rsidR="001B0459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64000,0</w:t>
            </w:r>
          </w:p>
        </w:tc>
        <w:tc>
          <w:tcPr>
            <w:tcW w:w="1260" w:type="dxa"/>
            <w:gridSpan w:val="3"/>
          </w:tcPr>
          <w:p w:rsidR="001B0459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64000,0</w:t>
            </w:r>
          </w:p>
        </w:tc>
        <w:tc>
          <w:tcPr>
            <w:tcW w:w="1620" w:type="dxa"/>
            <w:gridSpan w:val="3"/>
          </w:tcPr>
          <w:p w:rsidR="001B0459" w:rsidRDefault="00745E80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291420,6</w:t>
            </w:r>
          </w:p>
        </w:tc>
        <w:tc>
          <w:tcPr>
            <w:tcW w:w="1440" w:type="dxa"/>
            <w:gridSpan w:val="3"/>
          </w:tcPr>
          <w:p w:rsidR="001B0459" w:rsidRDefault="001B0459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FB331E">
        <w:trPr>
          <w:trHeight w:val="485"/>
        </w:trPr>
        <w:tc>
          <w:tcPr>
            <w:tcW w:w="569" w:type="dxa"/>
            <w:vMerge w:val="restart"/>
          </w:tcPr>
          <w:p w:rsidR="001B0459" w:rsidRPr="00B2581E" w:rsidRDefault="001B0459">
            <w:pPr>
              <w:spacing w:after="0"/>
            </w:pP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Мероприятие 1.1.1.Обеспечение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государственных гарантий реализации прав граждан на полу-чение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2020-2024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45442,1</w:t>
            </w:r>
          </w:p>
        </w:tc>
        <w:tc>
          <w:tcPr>
            <w:tcW w:w="992" w:type="dxa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75435,0</w:t>
            </w:r>
          </w:p>
        </w:tc>
        <w:tc>
          <w:tcPr>
            <w:tcW w:w="993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79613,0</w:t>
            </w:r>
          </w:p>
        </w:tc>
        <w:tc>
          <w:tcPr>
            <w:tcW w:w="1258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79700,0</w:t>
            </w:r>
          </w:p>
        </w:tc>
        <w:tc>
          <w:tcPr>
            <w:tcW w:w="1260" w:type="dxa"/>
            <w:gridSpan w:val="3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79700,0</w:t>
            </w:r>
          </w:p>
        </w:tc>
        <w:tc>
          <w:tcPr>
            <w:tcW w:w="1620" w:type="dxa"/>
            <w:gridSpan w:val="3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45E80">
              <w:rPr>
                <w:rFonts w:ascii="Times New Roman" w:hAnsi="Times New Roman"/>
                <w:b/>
                <w:bCs/>
                <w:sz w:val="20"/>
                <w:szCs w:val="20"/>
              </w:rPr>
              <w:t>59890,1</w:t>
            </w:r>
          </w:p>
        </w:tc>
        <w:tc>
          <w:tcPr>
            <w:tcW w:w="1440" w:type="dxa"/>
            <w:gridSpan w:val="3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3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FB331E">
        <w:trPr>
          <w:trHeight w:val="335"/>
        </w:trPr>
        <w:tc>
          <w:tcPr>
            <w:tcW w:w="569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B331E">
              <w:rPr>
                <w:rFonts w:ascii="Times New Roman" w:hAnsi="Times New Roman"/>
                <w:sz w:val="20"/>
                <w:szCs w:val="20"/>
              </w:rPr>
              <w:t>13934,5</w:t>
            </w:r>
          </w:p>
        </w:tc>
        <w:tc>
          <w:tcPr>
            <w:tcW w:w="992" w:type="dxa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7521,3</w:t>
            </w:r>
          </w:p>
        </w:tc>
        <w:tc>
          <w:tcPr>
            <w:tcW w:w="993" w:type="dxa"/>
            <w:gridSpan w:val="2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15613,7</w:t>
            </w:r>
          </w:p>
        </w:tc>
        <w:tc>
          <w:tcPr>
            <w:tcW w:w="1258" w:type="dxa"/>
            <w:gridSpan w:val="2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15700,0</w:t>
            </w:r>
          </w:p>
        </w:tc>
        <w:tc>
          <w:tcPr>
            <w:tcW w:w="1260" w:type="dxa"/>
            <w:gridSpan w:val="3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15700,0</w:t>
            </w:r>
          </w:p>
        </w:tc>
        <w:tc>
          <w:tcPr>
            <w:tcW w:w="1620" w:type="dxa"/>
            <w:gridSpan w:val="3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68469,5</w:t>
            </w:r>
          </w:p>
        </w:tc>
        <w:tc>
          <w:tcPr>
            <w:tcW w:w="144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Мест.бюджет</w:t>
            </w:r>
          </w:p>
        </w:tc>
      </w:tr>
      <w:tr w:rsidR="001B0459" w:rsidRPr="00B2581E" w:rsidTr="00DE4CEB">
        <w:trPr>
          <w:trHeight w:val="4454"/>
        </w:trPr>
        <w:tc>
          <w:tcPr>
            <w:tcW w:w="569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31507,6</w:t>
            </w:r>
          </w:p>
        </w:tc>
        <w:tc>
          <w:tcPr>
            <w:tcW w:w="992" w:type="dxa"/>
          </w:tcPr>
          <w:p w:rsidR="001B0459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67913,7</w:t>
            </w:r>
          </w:p>
        </w:tc>
        <w:tc>
          <w:tcPr>
            <w:tcW w:w="993" w:type="dxa"/>
            <w:gridSpan w:val="2"/>
          </w:tcPr>
          <w:p w:rsidR="001B0459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63999,3</w:t>
            </w:r>
          </w:p>
        </w:tc>
        <w:tc>
          <w:tcPr>
            <w:tcW w:w="1258" w:type="dxa"/>
            <w:gridSpan w:val="2"/>
          </w:tcPr>
          <w:p w:rsidR="001B0459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64000,0</w:t>
            </w:r>
          </w:p>
        </w:tc>
        <w:tc>
          <w:tcPr>
            <w:tcW w:w="1260" w:type="dxa"/>
            <w:gridSpan w:val="3"/>
          </w:tcPr>
          <w:p w:rsidR="001B0459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64000,0</w:t>
            </w:r>
          </w:p>
        </w:tc>
        <w:tc>
          <w:tcPr>
            <w:tcW w:w="162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45E80">
              <w:rPr>
                <w:rFonts w:ascii="Times New Roman" w:hAnsi="Times New Roman"/>
                <w:bCs/>
                <w:sz w:val="20"/>
                <w:szCs w:val="20"/>
              </w:rPr>
              <w:t>91420,6</w:t>
            </w:r>
          </w:p>
        </w:tc>
        <w:tc>
          <w:tcPr>
            <w:tcW w:w="1440" w:type="dxa"/>
            <w:gridSpan w:val="3"/>
          </w:tcPr>
          <w:p w:rsidR="001B0459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DE4CEB">
        <w:trPr>
          <w:trHeight w:val="1626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Задача 1.2. Повышение качества услуг, предоставляемых населению района  в сфере дошкольного образования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707,0</w:t>
            </w:r>
          </w:p>
        </w:tc>
        <w:tc>
          <w:tcPr>
            <w:tcW w:w="992" w:type="dxa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665,0</w:t>
            </w:r>
          </w:p>
        </w:tc>
        <w:tc>
          <w:tcPr>
            <w:tcW w:w="993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1258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1260" w:type="dxa"/>
            <w:gridSpan w:val="3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705,0</w:t>
            </w:r>
          </w:p>
        </w:tc>
        <w:tc>
          <w:tcPr>
            <w:tcW w:w="1620" w:type="dxa"/>
            <w:gridSpan w:val="3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3487,0</w:t>
            </w:r>
          </w:p>
        </w:tc>
        <w:tc>
          <w:tcPr>
            <w:tcW w:w="1440" w:type="dxa"/>
            <w:gridSpan w:val="3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1B0459" w:rsidRPr="00B2581E" w:rsidTr="00DE4CEB">
        <w:trPr>
          <w:trHeight w:val="2542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1.2.1Ос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териалами, необходимыми для организации учебно-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459" w:rsidRPr="00B2581E" w:rsidTr="00DE4CEB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Мероприятие 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1B0459" w:rsidRPr="00B2581E" w:rsidTr="00FB331E">
        <w:trPr>
          <w:trHeight w:val="452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411" w:type="dxa"/>
            <w:vMerge w:val="restart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2020-2024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и делам молодежи Администрации Михайловского района Ал-тайского края</w:t>
            </w:r>
          </w:p>
        </w:tc>
        <w:tc>
          <w:tcPr>
            <w:tcW w:w="960" w:type="dxa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3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6059,4</w:t>
            </w:r>
          </w:p>
        </w:tc>
        <w:tc>
          <w:tcPr>
            <w:tcW w:w="992" w:type="dxa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11612,0</w:t>
            </w:r>
          </w:p>
        </w:tc>
        <w:tc>
          <w:tcPr>
            <w:tcW w:w="993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12886,3</w:t>
            </w:r>
          </w:p>
        </w:tc>
        <w:tc>
          <w:tcPr>
            <w:tcW w:w="1258" w:type="dxa"/>
            <w:gridSpan w:val="2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12910,1</w:t>
            </w:r>
          </w:p>
        </w:tc>
        <w:tc>
          <w:tcPr>
            <w:tcW w:w="1260" w:type="dxa"/>
            <w:gridSpan w:val="3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12910,1</w:t>
            </w:r>
          </w:p>
        </w:tc>
        <w:tc>
          <w:tcPr>
            <w:tcW w:w="1620" w:type="dxa"/>
            <w:gridSpan w:val="3"/>
          </w:tcPr>
          <w:p w:rsidR="001B0459" w:rsidRPr="00FB331E" w:rsidRDefault="00745E8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56377,9</w:t>
            </w:r>
          </w:p>
        </w:tc>
        <w:tc>
          <w:tcPr>
            <w:tcW w:w="1440" w:type="dxa"/>
            <w:gridSpan w:val="3"/>
          </w:tcPr>
          <w:p w:rsidR="001B0459" w:rsidRPr="00FB331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3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FB331E">
        <w:trPr>
          <w:trHeight w:val="33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2027,5</w:t>
            </w:r>
          </w:p>
        </w:tc>
        <w:tc>
          <w:tcPr>
            <w:tcW w:w="992" w:type="dxa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5E80"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993" w:type="dxa"/>
            <w:gridSpan w:val="2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2581,1</w:t>
            </w:r>
          </w:p>
        </w:tc>
        <w:tc>
          <w:tcPr>
            <w:tcW w:w="1258" w:type="dxa"/>
            <w:gridSpan w:val="2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2604,1</w:t>
            </w:r>
          </w:p>
        </w:tc>
        <w:tc>
          <w:tcPr>
            <w:tcW w:w="1260" w:type="dxa"/>
            <w:gridSpan w:val="3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2604,1</w:t>
            </w:r>
          </w:p>
        </w:tc>
        <w:tc>
          <w:tcPr>
            <w:tcW w:w="1620" w:type="dxa"/>
            <w:gridSpan w:val="3"/>
          </w:tcPr>
          <w:p w:rsidR="001B0459" w:rsidRPr="00FB331E" w:rsidRDefault="00745E8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12140,1</w:t>
            </w:r>
          </w:p>
        </w:tc>
        <w:tc>
          <w:tcPr>
            <w:tcW w:w="1440" w:type="dxa"/>
            <w:gridSpan w:val="3"/>
          </w:tcPr>
          <w:p w:rsidR="001B0459" w:rsidRPr="00FB331E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FB331E">
        <w:trPr>
          <w:trHeight w:val="5927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4031,9</w:t>
            </w:r>
          </w:p>
        </w:tc>
        <w:tc>
          <w:tcPr>
            <w:tcW w:w="992" w:type="dxa"/>
          </w:tcPr>
          <w:p w:rsidR="001B0459" w:rsidRDefault="005A1812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9288,7</w:t>
            </w:r>
          </w:p>
        </w:tc>
        <w:tc>
          <w:tcPr>
            <w:tcW w:w="993" w:type="dxa"/>
            <w:gridSpan w:val="2"/>
          </w:tcPr>
          <w:p w:rsidR="001B0459" w:rsidRDefault="005A1812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10305,2</w:t>
            </w:r>
          </w:p>
        </w:tc>
        <w:tc>
          <w:tcPr>
            <w:tcW w:w="1258" w:type="dxa"/>
            <w:gridSpan w:val="2"/>
          </w:tcPr>
          <w:p w:rsidR="001B0459" w:rsidRDefault="009D36CE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10306,0</w:t>
            </w:r>
          </w:p>
        </w:tc>
        <w:tc>
          <w:tcPr>
            <w:tcW w:w="1260" w:type="dxa"/>
            <w:gridSpan w:val="3"/>
          </w:tcPr>
          <w:p w:rsidR="001B0459" w:rsidRDefault="009D36CE" w:rsidP="00FB331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10306,0</w:t>
            </w:r>
          </w:p>
        </w:tc>
        <w:tc>
          <w:tcPr>
            <w:tcW w:w="1620" w:type="dxa"/>
            <w:gridSpan w:val="3"/>
          </w:tcPr>
          <w:p w:rsidR="001B0459" w:rsidRDefault="009D36CE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44237,8</w:t>
            </w:r>
          </w:p>
        </w:tc>
        <w:tc>
          <w:tcPr>
            <w:tcW w:w="1440" w:type="dxa"/>
            <w:gridSpan w:val="3"/>
          </w:tcPr>
          <w:p w:rsidR="001B0459" w:rsidRDefault="001B0459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Федер.бюджет</w:t>
            </w:r>
          </w:p>
        </w:tc>
      </w:tr>
      <w:tr w:rsidR="001B0459" w:rsidRPr="00B2581E" w:rsidTr="00FB331E">
        <w:trPr>
          <w:trHeight w:val="570"/>
        </w:trPr>
        <w:tc>
          <w:tcPr>
            <w:tcW w:w="569" w:type="dxa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2411" w:type="dxa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1.1.3.1. Пре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тивной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959" w:type="dxa"/>
          </w:tcPr>
          <w:p w:rsidR="001B0459" w:rsidRPr="00B2581E" w:rsidRDefault="001B0459" w:rsidP="001625E8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 w:rsidP="001625E8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gridSpan w:val="2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3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gridSpan w:val="3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3"/>
          </w:tcPr>
          <w:p w:rsidR="001B0459" w:rsidRPr="00B2581E" w:rsidRDefault="001B0459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1B0459" w:rsidRPr="00B2581E" w:rsidTr="003079C4">
        <w:trPr>
          <w:trHeight w:val="586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36.1</w:t>
            </w:r>
          </w:p>
        </w:tc>
        <w:tc>
          <w:tcPr>
            <w:tcW w:w="2411" w:type="dxa"/>
            <w:vMerge w:val="restart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:</w:t>
            </w:r>
          </w:p>
          <w:p w:rsidR="001B0459" w:rsidRPr="00B2581E" w:rsidRDefault="001B0459" w:rsidP="00295F6E">
            <w:pPr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1.1.4</w:t>
            </w:r>
          </w:p>
          <w:p w:rsidR="001B0459" w:rsidRPr="00B2581E" w:rsidRDefault="001B0459" w:rsidP="00295F6E">
            <w:pPr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бесплатным горячим питанием обучающихся начальных классов (1-4) общеобразовательных организаций района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3079C4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4350,4</w:t>
            </w:r>
          </w:p>
        </w:tc>
        <w:tc>
          <w:tcPr>
            <w:tcW w:w="992" w:type="dxa"/>
          </w:tcPr>
          <w:p w:rsidR="001B0459" w:rsidRPr="003079C4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9382,5</w:t>
            </w:r>
          </w:p>
        </w:tc>
        <w:tc>
          <w:tcPr>
            <w:tcW w:w="993" w:type="dxa"/>
            <w:gridSpan w:val="2"/>
          </w:tcPr>
          <w:p w:rsidR="001B0459" w:rsidRPr="003079C4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10409,3</w:t>
            </w:r>
          </w:p>
        </w:tc>
        <w:tc>
          <w:tcPr>
            <w:tcW w:w="1258" w:type="dxa"/>
            <w:gridSpan w:val="2"/>
          </w:tcPr>
          <w:p w:rsidR="001B0459" w:rsidRPr="003079C4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10410,1</w:t>
            </w:r>
          </w:p>
        </w:tc>
        <w:tc>
          <w:tcPr>
            <w:tcW w:w="1260" w:type="dxa"/>
            <w:gridSpan w:val="3"/>
          </w:tcPr>
          <w:p w:rsidR="001B0459" w:rsidRPr="003079C4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10410,1</w:t>
            </w:r>
          </w:p>
        </w:tc>
        <w:tc>
          <w:tcPr>
            <w:tcW w:w="1620" w:type="dxa"/>
            <w:gridSpan w:val="3"/>
          </w:tcPr>
          <w:p w:rsidR="001B0459" w:rsidRPr="003079C4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44962,4</w:t>
            </w:r>
          </w:p>
        </w:tc>
        <w:tc>
          <w:tcPr>
            <w:tcW w:w="1440" w:type="dxa"/>
            <w:gridSpan w:val="3"/>
          </w:tcPr>
          <w:p w:rsidR="001B0459" w:rsidRPr="003079C4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3079C4">
        <w:trPr>
          <w:trHeight w:val="703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3079C4" w:rsidRDefault="001B0459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318,5</w:t>
            </w:r>
          </w:p>
        </w:tc>
        <w:tc>
          <w:tcPr>
            <w:tcW w:w="992" w:type="dxa"/>
          </w:tcPr>
          <w:p w:rsidR="001B0459" w:rsidRPr="003079C4" w:rsidRDefault="001B0459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D36C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</w:tcPr>
          <w:p w:rsidR="001B0459" w:rsidRPr="003079C4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258" w:type="dxa"/>
            <w:gridSpan w:val="2"/>
          </w:tcPr>
          <w:p w:rsidR="001B0459" w:rsidRPr="003079C4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260" w:type="dxa"/>
            <w:gridSpan w:val="3"/>
          </w:tcPr>
          <w:p w:rsidR="001B0459" w:rsidRPr="003079C4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620" w:type="dxa"/>
            <w:gridSpan w:val="3"/>
          </w:tcPr>
          <w:p w:rsidR="001B0459" w:rsidRPr="003079C4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724,6</w:t>
            </w:r>
          </w:p>
        </w:tc>
        <w:tc>
          <w:tcPr>
            <w:tcW w:w="1440" w:type="dxa"/>
            <w:gridSpan w:val="3"/>
          </w:tcPr>
          <w:p w:rsidR="001B0459" w:rsidRPr="003079C4" w:rsidRDefault="001B0459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9C4"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FB331E">
        <w:trPr>
          <w:trHeight w:val="3533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4031,9</w:t>
            </w:r>
          </w:p>
        </w:tc>
        <w:tc>
          <w:tcPr>
            <w:tcW w:w="992" w:type="dxa"/>
          </w:tcPr>
          <w:p w:rsidR="001B0459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9288,7</w:t>
            </w:r>
          </w:p>
        </w:tc>
        <w:tc>
          <w:tcPr>
            <w:tcW w:w="993" w:type="dxa"/>
            <w:gridSpan w:val="2"/>
          </w:tcPr>
          <w:p w:rsidR="001B0459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10305,2</w:t>
            </w:r>
          </w:p>
        </w:tc>
        <w:tc>
          <w:tcPr>
            <w:tcW w:w="1258" w:type="dxa"/>
            <w:gridSpan w:val="2"/>
          </w:tcPr>
          <w:p w:rsidR="001B0459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10306,0</w:t>
            </w:r>
          </w:p>
        </w:tc>
        <w:tc>
          <w:tcPr>
            <w:tcW w:w="1260" w:type="dxa"/>
            <w:gridSpan w:val="3"/>
          </w:tcPr>
          <w:p w:rsidR="001B0459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10306,0</w:t>
            </w:r>
          </w:p>
        </w:tc>
        <w:tc>
          <w:tcPr>
            <w:tcW w:w="1620" w:type="dxa"/>
            <w:gridSpan w:val="3"/>
          </w:tcPr>
          <w:p w:rsidR="001B0459" w:rsidRDefault="009D36CE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44237,8</w:t>
            </w:r>
          </w:p>
        </w:tc>
        <w:tc>
          <w:tcPr>
            <w:tcW w:w="1440" w:type="dxa"/>
            <w:gridSpan w:val="3"/>
          </w:tcPr>
          <w:p w:rsidR="001B0459" w:rsidRPr="003079C4" w:rsidRDefault="001B0459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Федер.бюджет</w:t>
            </w:r>
          </w:p>
        </w:tc>
      </w:tr>
      <w:tr w:rsidR="001B0459" w:rsidRPr="00B2581E" w:rsidTr="00FB331E">
        <w:trPr>
          <w:trHeight w:val="570"/>
        </w:trPr>
        <w:tc>
          <w:tcPr>
            <w:tcW w:w="569" w:type="dxa"/>
          </w:tcPr>
          <w:p w:rsidR="001B0459" w:rsidRPr="00B2581E" w:rsidRDefault="001B0459" w:rsidP="00295F6E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36.2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Компенсация части родительской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платы, взимаемой с родителей (законных представителей) за присмотр и уход за ребёнком в дошкольных организациях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5B4DD2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1709,0</w:t>
            </w:r>
          </w:p>
        </w:tc>
        <w:tc>
          <w:tcPr>
            <w:tcW w:w="992" w:type="dxa"/>
          </w:tcPr>
          <w:p w:rsidR="001B0459" w:rsidRPr="005B4DD2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D36CE">
              <w:rPr>
                <w:rFonts w:ascii="Times New Roman" w:hAnsi="Times New Roman"/>
                <w:sz w:val="20"/>
                <w:szCs w:val="20"/>
              </w:rPr>
              <w:t>229,5</w:t>
            </w:r>
          </w:p>
        </w:tc>
        <w:tc>
          <w:tcPr>
            <w:tcW w:w="993" w:type="dxa"/>
            <w:gridSpan w:val="2"/>
          </w:tcPr>
          <w:p w:rsidR="001B0459" w:rsidRPr="005B4DD2" w:rsidRDefault="009D36C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2477,0</w:t>
            </w:r>
          </w:p>
        </w:tc>
        <w:tc>
          <w:tcPr>
            <w:tcW w:w="1258" w:type="dxa"/>
            <w:gridSpan w:val="2"/>
          </w:tcPr>
          <w:p w:rsidR="001B0459" w:rsidRPr="005B4DD2" w:rsidRDefault="009D36C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260" w:type="dxa"/>
            <w:gridSpan w:val="3"/>
          </w:tcPr>
          <w:p w:rsidR="001B0459" w:rsidRPr="005B4DD2" w:rsidRDefault="009D36C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620" w:type="dxa"/>
            <w:gridSpan w:val="3"/>
          </w:tcPr>
          <w:p w:rsidR="001B0459" w:rsidRPr="005B4DD2" w:rsidRDefault="009D36C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11415,5</w:t>
            </w:r>
          </w:p>
        </w:tc>
        <w:tc>
          <w:tcPr>
            <w:tcW w:w="1440" w:type="dxa"/>
            <w:gridSpan w:val="3"/>
          </w:tcPr>
          <w:p w:rsidR="001B0459" w:rsidRPr="005B4DD2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2 «Развитие общего образования в Михайловском районе»</w:t>
            </w:r>
          </w:p>
        </w:tc>
      </w:tr>
      <w:tr w:rsidR="001B0459" w:rsidRPr="00B2581E" w:rsidTr="009D36CE">
        <w:trPr>
          <w:trHeight w:val="770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260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Ал-тайского края</w:t>
            </w:r>
          </w:p>
        </w:tc>
        <w:tc>
          <w:tcPr>
            <w:tcW w:w="1077" w:type="dxa"/>
            <w:gridSpan w:val="2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155601,5</w:t>
            </w:r>
          </w:p>
        </w:tc>
        <w:tc>
          <w:tcPr>
            <w:tcW w:w="992" w:type="dxa"/>
          </w:tcPr>
          <w:p w:rsidR="001B0459" w:rsidRPr="00291243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172994,5</w:t>
            </w:r>
          </w:p>
        </w:tc>
        <w:tc>
          <w:tcPr>
            <w:tcW w:w="993" w:type="dxa"/>
            <w:gridSpan w:val="2"/>
          </w:tcPr>
          <w:p w:rsidR="001B0459" w:rsidRPr="00291243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190342,8</w:t>
            </w:r>
          </w:p>
        </w:tc>
        <w:tc>
          <w:tcPr>
            <w:tcW w:w="1258" w:type="dxa"/>
            <w:gridSpan w:val="2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D36CE">
              <w:rPr>
                <w:rFonts w:ascii="Times New Roman" w:hAnsi="Times New Roman"/>
                <w:b/>
                <w:sz w:val="20"/>
                <w:szCs w:val="20"/>
              </w:rPr>
              <w:t>90848,0</w:t>
            </w:r>
          </w:p>
        </w:tc>
        <w:tc>
          <w:tcPr>
            <w:tcW w:w="1260" w:type="dxa"/>
            <w:gridSpan w:val="3"/>
          </w:tcPr>
          <w:p w:rsidR="001B0459" w:rsidRPr="00291243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190848,0</w:t>
            </w:r>
          </w:p>
        </w:tc>
        <w:tc>
          <w:tcPr>
            <w:tcW w:w="1620" w:type="dxa"/>
            <w:gridSpan w:val="3"/>
          </w:tcPr>
          <w:p w:rsidR="001B0459" w:rsidRPr="00291243" w:rsidRDefault="009D36CE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900634,8</w:t>
            </w:r>
          </w:p>
        </w:tc>
        <w:tc>
          <w:tcPr>
            <w:tcW w:w="1440" w:type="dxa"/>
            <w:gridSpan w:val="3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9D36CE">
        <w:trPr>
          <w:trHeight w:val="519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1055,9</w:t>
            </w:r>
          </w:p>
        </w:tc>
        <w:tc>
          <w:tcPr>
            <w:tcW w:w="992" w:type="dxa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36CE">
              <w:rPr>
                <w:rFonts w:ascii="Times New Roman" w:hAnsi="Times New Roman"/>
                <w:sz w:val="20"/>
                <w:szCs w:val="20"/>
              </w:rPr>
              <w:t>223,8</w:t>
            </w:r>
          </w:p>
        </w:tc>
        <w:tc>
          <w:tcPr>
            <w:tcW w:w="993" w:type="dxa"/>
            <w:gridSpan w:val="2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36CE"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  <w:tc>
          <w:tcPr>
            <w:tcW w:w="1258" w:type="dxa"/>
            <w:gridSpan w:val="2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36C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3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36C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620" w:type="dxa"/>
            <w:gridSpan w:val="3"/>
          </w:tcPr>
          <w:p w:rsidR="001B0459" w:rsidRPr="00291243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6178,5</w:t>
            </w:r>
          </w:p>
        </w:tc>
        <w:tc>
          <w:tcPr>
            <w:tcW w:w="1440" w:type="dxa"/>
            <w:gridSpan w:val="3"/>
          </w:tcPr>
          <w:p w:rsidR="001B0459" w:rsidRPr="00291243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Мест.бюджет</w:t>
            </w:r>
          </w:p>
        </w:tc>
      </w:tr>
      <w:tr w:rsidR="001B0459" w:rsidRPr="00B2581E" w:rsidTr="009D36CE">
        <w:trPr>
          <w:trHeight w:val="703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149608,0</w:t>
            </w:r>
          </w:p>
        </w:tc>
        <w:tc>
          <w:tcPr>
            <w:tcW w:w="992" w:type="dxa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156649,2</w:t>
            </w:r>
          </w:p>
        </w:tc>
        <w:tc>
          <w:tcPr>
            <w:tcW w:w="993" w:type="dxa"/>
            <w:gridSpan w:val="2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173420,0</w:t>
            </w:r>
          </w:p>
        </w:tc>
        <w:tc>
          <w:tcPr>
            <w:tcW w:w="1258" w:type="dxa"/>
            <w:gridSpan w:val="2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173924,0</w:t>
            </w:r>
          </w:p>
        </w:tc>
        <w:tc>
          <w:tcPr>
            <w:tcW w:w="1260" w:type="dxa"/>
            <w:gridSpan w:val="3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173924,0</w:t>
            </w:r>
          </w:p>
        </w:tc>
        <w:tc>
          <w:tcPr>
            <w:tcW w:w="1620" w:type="dxa"/>
            <w:gridSpan w:val="3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827525,2</w:t>
            </w:r>
          </w:p>
        </w:tc>
        <w:tc>
          <w:tcPr>
            <w:tcW w:w="1440" w:type="dxa"/>
            <w:gridSpan w:val="3"/>
          </w:tcPr>
          <w:p w:rsidR="001B0459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9D36CE">
        <w:trPr>
          <w:trHeight w:val="3533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B0459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4937,6</w:t>
            </w:r>
          </w:p>
        </w:tc>
        <w:tc>
          <w:tcPr>
            <w:tcW w:w="992" w:type="dxa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15121,5</w:t>
            </w:r>
          </w:p>
        </w:tc>
        <w:tc>
          <w:tcPr>
            <w:tcW w:w="993" w:type="dxa"/>
            <w:gridSpan w:val="2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258" w:type="dxa"/>
            <w:gridSpan w:val="2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260" w:type="dxa"/>
            <w:gridSpan w:val="3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620" w:type="dxa"/>
            <w:gridSpan w:val="3"/>
          </w:tcPr>
          <w:p w:rsidR="001B0459" w:rsidRDefault="009D36CE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66931,1</w:t>
            </w:r>
          </w:p>
        </w:tc>
        <w:tc>
          <w:tcPr>
            <w:tcW w:w="1440" w:type="dxa"/>
            <w:gridSpan w:val="3"/>
          </w:tcPr>
          <w:p w:rsidR="001B0459" w:rsidRDefault="001B0459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Федер.бюджет</w:t>
            </w:r>
          </w:p>
        </w:tc>
      </w:tr>
      <w:tr w:rsidR="001B0459" w:rsidRPr="00B2581E" w:rsidTr="009D36C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Задача 2.1.1. Развитие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2020-2024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2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и делам молодежи Администрации Михайловского района Ал-тайского края</w:t>
            </w:r>
          </w:p>
        </w:tc>
        <w:tc>
          <w:tcPr>
            <w:tcW w:w="1077" w:type="dxa"/>
            <w:gridSpan w:val="2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3123,0</w:t>
            </w:r>
          </w:p>
        </w:tc>
        <w:tc>
          <w:tcPr>
            <w:tcW w:w="992" w:type="dxa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3518,0</w:t>
            </w:r>
          </w:p>
        </w:tc>
        <w:tc>
          <w:tcPr>
            <w:tcW w:w="993" w:type="dxa"/>
            <w:gridSpan w:val="2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D7F08">
              <w:rPr>
                <w:rFonts w:ascii="Times New Roman" w:hAnsi="Times New Roman"/>
                <w:sz w:val="20"/>
                <w:szCs w:val="20"/>
              </w:rPr>
              <w:t>924,0</w:t>
            </w:r>
          </w:p>
        </w:tc>
        <w:tc>
          <w:tcPr>
            <w:tcW w:w="1258" w:type="dxa"/>
            <w:gridSpan w:val="2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D7F08">
              <w:rPr>
                <w:rFonts w:ascii="Times New Roman" w:hAnsi="Times New Roman"/>
                <w:sz w:val="20"/>
                <w:szCs w:val="20"/>
              </w:rPr>
              <w:t>924,0</w:t>
            </w:r>
          </w:p>
        </w:tc>
        <w:tc>
          <w:tcPr>
            <w:tcW w:w="1260" w:type="dxa"/>
            <w:gridSpan w:val="3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D7F08">
              <w:rPr>
                <w:rFonts w:ascii="Times New Roman" w:hAnsi="Times New Roman"/>
                <w:sz w:val="20"/>
                <w:szCs w:val="20"/>
              </w:rPr>
              <w:t>924,0</w:t>
            </w:r>
          </w:p>
        </w:tc>
        <w:tc>
          <w:tcPr>
            <w:tcW w:w="1620" w:type="dxa"/>
            <w:gridSpan w:val="3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D7F08">
              <w:rPr>
                <w:rFonts w:ascii="Times New Roman" w:hAnsi="Times New Roman"/>
                <w:bCs/>
                <w:sz w:val="20"/>
                <w:szCs w:val="20"/>
              </w:rPr>
              <w:t>8413,0</w:t>
            </w:r>
          </w:p>
        </w:tc>
        <w:tc>
          <w:tcPr>
            <w:tcW w:w="1440" w:type="dxa"/>
            <w:gridSpan w:val="3"/>
          </w:tcPr>
          <w:p w:rsidR="001B0459" w:rsidRPr="00291243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243">
              <w:rPr>
                <w:rFonts w:ascii="Times New Roman" w:hAnsi="Times New Roman"/>
                <w:bCs/>
                <w:sz w:val="20"/>
                <w:szCs w:val="20"/>
              </w:rPr>
              <w:t>Краев. бюджет</w:t>
            </w:r>
          </w:p>
        </w:tc>
      </w:tr>
      <w:tr w:rsidR="001B0459" w:rsidRPr="00B2581E" w:rsidTr="009D36CE">
        <w:trPr>
          <w:trHeight w:val="653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Мероприятие 2.1.1.1. Обеспечение государственных гарантий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spacing w:after="0"/>
            </w:pPr>
          </w:p>
        </w:tc>
        <w:tc>
          <w:tcPr>
            <w:tcW w:w="1260" w:type="dxa"/>
            <w:vMerge w:val="restart"/>
          </w:tcPr>
          <w:p w:rsidR="001B0459" w:rsidRPr="00B2581E" w:rsidRDefault="001B0459">
            <w:pPr>
              <w:spacing w:after="0"/>
            </w:pPr>
          </w:p>
        </w:tc>
        <w:tc>
          <w:tcPr>
            <w:tcW w:w="1077" w:type="dxa"/>
            <w:gridSpan w:val="2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152478,5</w:t>
            </w:r>
          </w:p>
        </w:tc>
        <w:tc>
          <w:tcPr>
            <w:tcW w:w="992" w:type="dxa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9476,5</w:t>
            </w:r>
          </w:p>
        </w:tc>
        <w:tc>
          <w:tcPr>
            <w:tcW w:w="993" w:type="dxa"/>
            <w:gridSpan w:val="2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86418,8</w:t>
            </w:r>
          </w:p>
        </w:tc>
        <w:tc>
          <w:tcPr>
            <w:tcW w:w="1258" w:type="dxa"/>
            <w:gridSpan w:val="2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86924,0</w:t>
            </w:r>
          </w:p>
        </w:tc>
        <w:tc>
          <w:tcPr>
            <w:tcW w:w="1260" w:type="dxa"/>
            <w:gridSpan w:val="3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86924,0</w:t>
            </w:r>
          </w:p>
        </w:tc>
        <w:tc>
          <w:tcPr>
            <w:tcW w:w="1620" w:type="dxa"/>
            <w:gridSpan w:val="3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41141">
              <w:rPr>
                <w:rFonts w:ascii="Times New Roman" w:hAnsi="Times New Roman"/>
                <w:b/>
                <w:bCs/>
                <w:sz w:val="20"/>
                <w:szCs w:val="20"/>
              </w:rPr>
              <w:t>82221,8</w:t>
            </w:r>
          </w:p>
        </w:tc>
        <w:tc>
          <w:tcPr>
            <w:tcW w:w="1440" w:type="dxa"/>
            <w:gridSpan w:val="3"/>
          </w:tcPr>
          <w:p w:rsidR="001B0459" w:rsidRPr="005953F9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9D36CE">
        <w:trPr>
          <w:trHeight w:val="519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077" w:type="dxa"/>
            <w:gridSpan w:val="2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53F9">
              <w:rPr>
                <w:rFonts w:ascii="Times New Roman" w:hAnsi="Times New Roman"/>
                <w:sz w:val="20"/>
                <w:szCs w:val="20"/>
              </w:rPr>
              <w:t>1055,9</w:t>
            </w:r>
          </w:p>
        </w:tc>
        <w:tc>
          <w:tcPr>
            <w:tcW w:w="992" w:type="dxa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223,8</w:t>
            </w:r>
          </w:p>
        </w:tc>
        <w:tc>
          <w:tcPr>
            <w:tcW w:w="993" w:type="dxa"/>
            <w:gridSpan w:val="2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  <w:tc>
          <w:tcPr>
            <w:tcW w:w="1258" w:type="dxa"/>
            <w:gridSpan w:val="2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3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620" w:type="dxa"/>
            <w:gridSpan w:val="3"/>
          </w:tcPr>
          <w:p w:rsidR="001B0459" w:rsidRPr="005953F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6178,5</w:t>
            </w:r>
          </w:p>
        </w:tc>
        <w:tc>
          <w:tcPr>
            <w:tcW w:w="1440" w:type="dxa"/>
            <w:gridSpan w:val="3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Мест.бюджет</w:t>
            </w:r>
          </w:p>
        </w:tc>
      </w:tr>
      <w:tr w:rsidR="001B0459" w:rsidRPr="00B2581E" w:rsidTr="009D36CE">
        <w:trPr>
          <w:trHeight w:val="720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077" w:type="dxa"/>
            <w:gridSpan w:val="2"/>
          </w:tcPr>
          <w:p w:rsidR="001B0459" w:rsidRPr="005953F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146485,0</w:t>
            </w:r>
          </w:p>
        </w:tc>
        <w:tc>
          <w:tcPr>
            <w:tcW w:w="992" w:type="dxa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153131,2</w:t>
            </w:r>
          </w:p>
        </w:tc>
        <w:tc>
          <w:tcPr>
            <w:tcW w:w="993" w:type="dxa"/>
            <w:gridSpan w:val="2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169496,0</w:t>
            </w:r>
          </w:p>
        </w:tc>
        <w:tc>
          <w:tcPr>
            <w:tcW w:w="1258" w:type="dxa"/>
            <w:gridSpan w:val="2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170000,0</w:t>
            </w:r>
          </w:p>
        </w:tc>
        <w:tc>
          <w:tcPr>
            <w:tcW w:w="1260" w:type="dxa"/>
            <w:gridSpan w:val="3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1700000,0</w:t>
            </w:r>
          </w:p>
        </w:tc>
        <w:tc>
          <w:tcPr>
            <w:tcW w:w="1620" w:type="dxa"/>
            <w:gridSpan w:val="3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809112,2</w:t>
            </w:r>
          </w:p>
        </w:tc>
        <w:tc>
          <w:tcPr>
            <w:tcW w:w="1440" w:type="dxa"/>
            <w:gridSpan w:val="3"/>
          </w:tcPr>
          <w:p w:rsidR="001B045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Краев.бюджет</w:t>
            </w:r>
          </w:p>
        </w:tc>
      </w:tr>
      <w:tr w:rsidR="001B0459" w:rsidRPr="00B2581E" w:rsidTr="009D36CE">
        <w:trPr>
          <w:trHeight w:val="6865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260" w:type="dxa"/>
            <w:vMerge/>
          </w:tcPr>
          <w:p w:rsidR="001B0459" w:rsidRPr="00B2581E" w:rsidRDefault="001B0459">
            <w:pPr>
              <w:spacing w:after="0"/>
            </w:pPr>
          </w:p>
        </w:tc>
        <w:tc>
          <w:tcPr>
            <w:tcW w:w="1077" w:type="dxa"/>
            <w:gridSpan w:val="2"/>
          </w:tcPr>
          <w:p w:rsidR="001B045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4937,6</w:t>
            </w:r>
          </w:p>
        </w:tc>
        <w:tc>
          <w:tcPr>
            <w:tcW w:w="992" w:type="dxa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15121,5</w:t>
            </w:r>
          </w:p>
        </w:tc>
        <w:tc>
          <w:tcPr>
            <w:tcW w:w="993" w:type="dxa"/>
            <w:gridSpan w:val="2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258" w:type="dxa"/>
            <w:gridSpan w:val="2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260" w:type="dxa"/>
            <w:gridSpan w:val="3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15624,0</w:t>
            </w:r>
          </w:p>
        </w:tc>
        <w:tc>
          <w:tcPr>
            <w:tcW w:w="1620" w:type="dxa"/>
            <w:gridSpan w:val="3"/>
          </w:tcPr>
          <w:p w:rsidR="001B0459" w:rsidRDefault="00B41141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66931,1</w:t>
            </w:r>
          </w:p>
        </w:tc>
        <w:tc>
          <w:tcPr>
            <w:tcW w:w="1440" w:type="dxa"/>
            <w:gridSpan w:val="3"/>
          </w:tcPr>
          <w:p w:rsidR="001B0459" w:rsidRDefault="001B0459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Федер.бюджет</w:t>
            </w: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Реализация мероприятий в рамках регионального проекта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«Современная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Задача 2.1.3. Внедрение на уровнях основного общего и среднего общего образования новых методов </w:t>
            </w: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и делам молодежи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2.1.3.1. Создание (обновление) материально-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Мероприятие 2.1.3.2. Обновление материально-техни-ческой базы в организациях, осуществляющих образовательную деятельность исключительно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Реализация мероприятий в рамках муниципального проекта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«Успех каждого ребенка»</w:t>
            </w: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Задача 2.1.4. Ф</w:t>
            </w:r>
            <w:r>
              <w:rPr>
                <w:rFonts w:ascii="Times New Roman" w:hAnsi="Times New Roman"/>
                <w:sz w:val="28"/>
                <w:szCs w:val="28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2.1.4.1. Создание в общеобразовательных организациях, расположенных в сельской местности и физической культурой и спортом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Реализация мероприятий в рамках муниципального проекта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«Цифровая образовательная среда»</w:t>
            </w:r>
          </w:p>
        </w:tc>
      </w:tr>
      <w:tr w:rsidR="001B0459" w:rsidRPr="00B2581E" w:rsidTr="00A312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Задача 2.1.5.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A312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2.1.5.1.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3 «Развитие дополнительного образования детей и сферы отдыха и оздоровления детей в Михайловском районе»</w:t>
            </w:r>
          </w:p>
        </w:tc>
      </w:tr>
      <w:tr w:rsidR="001B0459" w:rsidRPr="00B2581E" w:rsidTr="00A3124E">
        <w:trPr>
          <w:trHeight w:val="318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Цель 3.1. Создание равных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2020-2024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9598,0</w:t>
            </w:r>
          </w:p>
        </w:tc>
        <w:tc>
          <w:tcPr>
            <w:tcW w:w="992" w:type="dxa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3062,0</w:t>
            </w:r>
          </w:p>
        </w:tc>
        <w:tc>
          <w:tcPr>
            <w:tcW w:w="993" w:type="dxa"/>
            <w:gridSpan w:val="2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5624,4</w:t>
            </w:r>
          </w:p>
        </w:tc>
        <w:tc>
          <w:tcPr>
            <w:tcW w:w="1810" w:type="dxa"/>
            <w:gridSpan w:val="3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5670,6</w:t>
            </w:r>
          </w:p>
        </w:tc>
        <w:tc>
          <w:tcPr>
            <w:tcW w:w="1968" w:type="dxa"/>
            <w:gridSpan w:val="3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b/>
                <w:sz w:val="20"/>
                <w:szCs w:val="20"/>
              </w:rPr>
              <w:t>5670,6</w:t>
            </w:r>
          </w:p>
        </w:tc>
        <w:tc>
          <w:tcPr>
            <w:tcW w:w="900" w:type="dxa"/>
            <w:gridSpan w:val="3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41141">
              <w:rPr>
                <w:rFonts w:ascii="Times New Roman" w:hAnsi="Times New Roman"/>
                <w:b/>
                <w:bCs/>
                <w:sz w:val="20"/>
                <w:szCs w:val="20"/>
              </w:rPr>
              <w:t>9625,6</w:t>
            </w:r>
          </w:p>
        </w:tc>
        <w:tc>
          <w:tcPr>
            <w:tcW w:w="900" w:type="dxa"/>
            <w:gridSpan w:val="2"/>
          </w:tcPr>
          <w:p w:rsidR="001B0459" w:rsidRPr="00A3124E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A3124E">
        <w:trPr>
          <w:trHeight w:val="536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8815,4</w:t>
            </w:r>
          </w:p>
        </w:tc>
        <w:tc>
          <w:tcPr>
            <w:tcW w:w="992" w:type="dxa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1822,6</w:t>
            </w:r>
          </w:p>
        </w:tc>
        <w:tc>
          <w:tcPr>
            <w:tcW w:w="993" w:type="dxa"/>
            <w:gridSpan w:val="2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3653,2</w:t>
            </w:r>
          </w:p>
        </w:tc>
        <w:tc>
          <w:tcPr>
            <w:tcW w:w="1810" w:type="dxa"/>
            <w:gridSpan w:val="3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3699,4</w:t>
            </w:r>
          </w:p>
        </w:tc>
        <w:tc>
          <w:tcPr>
            <w:tcW w:w="1968" w:type="dxa"/>
            <w:gridSpan w:val="3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3699,4</w:t>
            </w:r>
          </w:p>
        </w:tc>
        <w:tc>
          <w:tcPr>
            <w:tcW w:w="900" w:type="dxa"/>
            <w:gridSpan w:val="3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B41141">
              <w:rPr>
                <w:rFonts w:ascii="Times New Roman" w:hAnsi="Times New Roman"/>
                <w:bCs/>
                <w:sz w:val="20"/>
                <w:szCs w:val="20"/>
              </w:rPr>
              <w:t>1690,0</w:t>
            </w:r>
          </w:p>
        </w:tc>
        <w:tc>
          <w:tcPr>
            <w:tcW w:w="900" w:type="dxa"/>
            <w:gridSpan w:val="2"/>
          </w:tcPr>
          <w:p w:rsidR="001B0459" w:rsidRPr="00A3124E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Мест.бюдж.</w:t>
            </w:r>
          </w:p>
        </w:tc>
      </w:tr>
      <w:tr w:rsidR="001B0459" w:rsidRPr="00B2581E" w:rsidTr="00A3124E">
        <w:trPr>
          <w:trHeight w:val="4303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992" w:type="dxa"/>
          </w:tcPr>
          <w:p w:rsidR="001B0459" w:rsidRDefault="00B41141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1239,4</w:t>
            </w:r>
          </w:p>
        </w:tc>
        <w:tc>
          <w:tcPr>
            <w:tcW w:w="993" w:type="dxa"/>
            <w:gridSpan w:val="2"/>
          </w:tcPr>
          <w:p w:rsidR="001B0459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1810" w:type="dxa"/>
            <w:gridSpan w:val="3"/>
          </w:tcPr>
          <w:p w:rsidR="001B0459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1968" w:type="dxa"/>
            <w:gridSpan w:val="3"/>
          </w:tcPr>
          <w:p w:rsidR="001B0459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900" w:type="dxa"/>
            <w:gridSpan w:val="3"/>
          </w:tcPr>
          <w:p w:rsidR="001B0459" w:rsidRDefault="00B41141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7935,6</w:t>
            </w:r>
          </w:p>
        </w:tc>
        <w:tc>
          <w:tcPr>
            <w:tcW w:w="900" w:type="dxa"/>
            <w:gridSpan w:val="2"/>
          </w:tcPr>
          <w:p w:rsidR="001B0459" w:rsidRDefault="001B0459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Краев.бюдж.</w:t>
            </w:r>
          </w:p>
        </w:tc>
      </w:tr>
      <w:tr w:rsidR="001B0459" w:rsidRPr="00B2581E" w:rsidTr="00A312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357F7">
              <w:rPr>
                <w:rFonts w:ascii="Times New Roman" w:hAnsi="Times New Roman"/>
                <w:sz w:val="20"/>
                <w:szCs w:val="20"/>
              </w:rPr>
              <w:t>8409,6</w:t>
            </w:r>
          </w:p>
        </w:tc>
        <w:tc>
          <w:tcPr>
            <w:tcW w:w="992" w:type="dxa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141">
              <w:rPr>
                <w:rFonts w:ascii="Times New Roman" w:hAnsi="Times New Roman"/>
                <w:sz w:val="20"/>
                <w:szCs w:val="20"/>
              </w:rPr>
              <w:t>0128,5</w:t>
            </w:r>
          </w:p>
        </w:tc>
        <w:tc>
          <w:tcPr>
            <w:tcW w:w="993" w:type="dxa"/>
            <w:gridSpan w:val="2"/>
          </w:tcPr>
          <w:p w:rsidR="001B0459" w:rsidRPr="00C357F7" w:rsidRDefault="00B41141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11653,8</w:t>
            </w:r>
          </w:p>
        </w:tc>
        <w:tc>
          <w:tcPr>
            <w:tcW w:w="1810" w:type="dxa"/>
            <w:gridSpan w:val="3"/>
          </w:tcPr>
          <w:p w:rsidR="001B0459" w:rsidRPr="00C357F7" w:rsidRDefault="00B41141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11700,0</w:t>
            </w:r>
          </w:p>
        </w:tc>
        <w:tc>
          <w:tcPr>
            <w:tcW w:w="1968" w:type="dxa"/>
            <w:gridSpan w:val="3"/>
          </w:tcPr>
          <w:p w:rsidR="001B0459" w:rsidRPr="00C357F7" w:rsidRDefault="00B41141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11700,0</w:t>
            </w:r>
          </w:p>
        </w:tc>
        <w:tc>
          <w:tcPr>
            <w:tcW w:w="900" w:type="dxa"/>
            <w:gridSpan w:val="3"/>
          </w:tcPr>
          <w:p w:rsidR="001B0459" w:rsidRPr="00C357F7" w:rsidRDefault="00B41141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53591,9</w:t>
            </w:r>
          </w:p>
        </w:tc>
        <w:tc>
          <w:tcPr>
            <w:tcW w:w="900" w:type="dxa"/>
            <w:gridSpan w:val="2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Мест.бюдж.</w:t>
            </w:r>
          </w:p>
        </w:tc>
      </w:tr>
      <w:tr w:rsidR="001B0459" w:rsidRPr="00B2581E" w:rsidTr="00A312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Мероприятие 3.1.1.2. Выявление и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810" w:type="dxa"/>
            <w:gridSpan w:val="3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968" w:type="dxa"/>
            <w:gridSpan w:val="3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900" w:type="dxa"/>
            <w:gridSpan w:val="3"/>
          </w:tcPr>
          <w:p w:rsidR="001B0459" w:rsidRPr="00C357F7" w:rsidRDefault="00930CB0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900" w:type="dxa"/>
            <w:gridSpan w:val="2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7F7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1B0459" w:rsidRPr="00B2581E" w:rsidTr="00C357F7">
        <w:trPr>
          <w:trHeight w:val="452"/>
        </w:trPr>
        <w:tc>
          <w:tcPr>
            <w:tcW w:w="56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2411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959" w:type="dxa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  <w:vMerge w:val="restart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1188,4</w:t>
            </w:r>
          </w:p>
        </w:tc>
        <w:tc>
          <w:tcPr>
            <w:tcW w:w="992" w:type="dxa"/>
          </w:tcPr>
          <w:p w:rsidR="001B0459" w:rsidRPr="00C357F7" w:rsidRDefault="001F117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2933,5</w:t>
            </w:r>
          </w:p>
        </w:tc>
        <w:tc>
          <w:tcPr>
            <w:tcW w:w="993" w:type="dxa"/>
            <w:gridSpan w:val="2"/>
          </w:tcPr>
          <w:p w:rsidR="001B0459" w:rsidRPr="00C357F7" w:rsidRDefault="001F117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3951,2</w:t>
            </w:r>
          </w:p>
        </w:tc>
        <w:tc>
          <w:tcPr>
            <w:tcW w:w="1810" w:type="dxa"/>
            <w:gridSpan w:val="3"/>
          </w:tcPr>
          <w:p w:rsidR="001B0459" w:rsidRPr="00C357F7" w:rsidRDefault="001F117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3951,2</w:t>
            </w:r>
          </w:p>
        </w:tc>
        <w:tc>
          <w:tcPr>
            <w:tcW w:w="1968" w:type="dxa"/>
            <w:gridSpan w:val="3"/>
          </w:tcPr>
          <w:p w:rsidR="001B0459" w:rsidRPr="00C357F7" w:rsidRDefault="001F117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3951,2</w:t>
            </w:r>
          </w:p>
        </w:tc>
        <w:tc>
          <w:tcPr>
            <w:tcW w:w="900" w:type="dxa"/>
            <w:gridSpan w:val="3"/>
          </w:tcPr>
          <w:p w:rsidR="001B0459" w:rsidRPr="00C357F7" w:rsidRDefault="001F117B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15975,5</w:t>
            </w:r>
          </w:p>
        </w:tc>
        <w:tc>
          <w:tcPr>
            <w:tcW w:w="900" w:type="dxa"/>
            <w:gridSpan w:val="2"/>
          </w:tcPr>
          <w:p w:rsidR="001B0459" w:rsidRPr="00C357F7" w:rsidRDefault="001B0459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B0459" w:rsidRPr="00B2581E" w:rsidTr="00C357F7">
        <w:trPr>
          <w:trHeight w:val="519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Pr="00C357F7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405,8</w:t>
            </w:r>
          </w:p>
        </w:tc>
        <w:tc>
          <w:tcPr>
            <w:tcW w:w="992" w:type="dxa"/>
          </w:tcPr>
          <w:p w:rsidR="001B0459" w:rsidRPr="00C357F7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1694,1</w:t>
            </w:r>
          </w:p>
        </w:tc>
        <w:tc>
          <w:tcPr>
            <w:tcW w:w="993" w:type="dxa"/>
            <w:gridSpan w:val="2"/>
          </w:tcPr>
          <w:p w:rsidR="001B0459" w:rsidRPr="00C357F7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1980,0</w:t>
            </w:r>
          </w:p>
        </w:tc>
        <w:tc>
          <w:tcPr>
            <w:tcW w:w="1810" w:type="dxa"/>
            <w:gridSpan w:val="3"/>
          </w:tcPr>
          <w:p w:rsidR="001B0459" w:rsidRPr="00C357F7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1980,0</w:t>
            </w:r>
          </w:p>
        </w:tc>
        <w:tc>
          <w:tcPr>
            <w:tcW w:w="1968" w:type="dxa"/>
            <w:gridSpan w:val="3"/>
          </w:tcPr>
          <w:p w:rsidR="001B0459" w:rsidRPr="00C357F7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1980,0</w:t>
            </w:r>
          </w:p>
        </w:tc>
        <w:tc>
          <w:tcPr>
            <w:tcW w:w="900" w:type="dxa"/>
            <w:gridSpan w:val="3"/>
          </w:tcPr>
          <w:p w:rsidR="001B0459" w:rsidRPr="00C357F7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8039,9</w:t>
            </w:r>
          </w:p>
        </w:tc>
        <w:tc>
          <w:tcPr>
            <w:tcW w:w="900" w:type="dxa"/>
            <w:gridSpan w:val="2"/>
          </w:tcPr>
          <w:p w:rsidR="001B0459" w:rsidRPr="00C357F7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Мест.бюдж.</w:t>
            </w:r>
          </w:p>
        </w:tc>
      </w:tr>
      <w:tr w:rsidR="001B0459" w:rsidRPr="00B2581E" w:rsidTr="00A3124E">
        <w:trPr>
          <w:trHeight w:val="4186"/>
        </w:trPr>
        <w:tc>
          <w:tcPr>
            <w:tcW w:w="56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Merge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B0459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992" w:type="dxa"/>
          </w:tcPr>
          <w:p w:rsidR="001B0459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1239,4</w:t>
            </w:r>
          </w:p>
        </w:tc>
        <w:tc>
          <w:tcPr>
            <w:tcW w:w="993" w:type="dxa"/>
            <w:gridSpan w:val="2"/>
          </w:tcPr>
          <w:p w:rsidR="001B0459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1810" w:type="dxa"/>
            <w:gridSpan w:val="3"/>
          </w:tcPr>
          <w:p w:rsidR="001B0459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1968" w:type="dxa"/>
            <w:gridSpan w:val="3"/>
          </w:tcPr>
          <w:p w:rsidR="001B0459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1971,2</w:t>
            </w:r>
          </w:p>
        </w:tc>
        <w:tc>
          <w:tcPr>
            <w:tcW w:w="900" w:type="dxa"/>
            <w:gridSpan w:val="3"/>
          </w:tcPr>
          <w:p w:rsidR="001B0459" w:rsidRDefault="001F117B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7935,6</w:t>
            </w:r>
          </w:p>
        </w:tc>
        <w:tc>
          <w:tcPr>
            <w:tcW w:w="900" w:type="dxa"/>
            <w:gridSpan w:val="2"/>
          </w:tcPr>
          <w:p w:rsidR="001B0459" w:rsidRDefault="001B0459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Краев.бюдж.</w:t>
            </w: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4 « Переподготовка, повышение и развитие кадрового потенциала в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</w:tc>
      </w:tr>
      <w:tr w:rsidR="001B0459" w:rsidRPr="00B2581E" w:rsidTr="00F43D2C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Цель 4.1. Создание условий для развития кадрового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потенциала системы образования Михайловского района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3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144" w:type="dxa"/>
            <w:gridSpan w:val="4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24" w:type="dxa"/>
            <w:gridSpan w:val="2"/>
          </w:tcPr>
          <w:p w:rsidR="001B0459" w:rsidRPr="00F43D2C" w:rsidRDefault="001F117B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1B045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</w:tcPr>
          <w:p w:rsidR="001B0459" w:rsidRPr="00F43D2C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D2C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1B0459" w:rsidRPr="00B2581E" w:rsidTr="00F43D2C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53</w:t>
            </w:r>
          </w:p>
        </w:tc>
        <w:tc>
          <w:tcPr>
            <w:tcW w:w="241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Задача 4.1.1. Повышение уровня квалификации, профессиональной компетенции педагогических и руководящих работников системы образования 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F43D2C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411" w:type="dxa"/>
          </w:tcPr>
          <w:p w:rsidR="001B0459" w:rsidRDefault="001B045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F43D2C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55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24" w:type="dxa"/>
            <w:gridSpan w:val="2"/>
          </w:tcPr>
          <w:p w:rsidR="001B0459" w:rsidRPr="00B2581E" w:rsidRDefault="00D05943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B0459" w:rsidRPr="00B2581E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pacing w:val="-4"/>
                <w:sz w:val="28"/>
                <w:szCs w:val="28"/>
              </w:rPr>
              <w:t>Реализация мероприятий в рамках муниципального проекта «Учитель будущего»</w:t>
            </w: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4.1.3. Внедрение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95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трации Михайловского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57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4.1.3.1.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4.1.3.2. Внедрение системы аттестации руководителей общеобразовательных организаций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4.1.3.3. Вовлечение в различные формы поддержки и сопровождения в первые три года работы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до 35 лет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13839" w:type="dxa"/>
            <w:gridSpan w:val="20"/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5 «Защита прав и интересов детей-сирот и детей, оставшихся без попечения родителей»</w:t>
            </w: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5.1.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959" w:type="dxa"/>
          </w:tcPr>
          <w:p w:rsidR="001B0459" w:rsidRPr="00B2581E" w:rsidRDefault="001B0459">
            <w:pPr>
              <w:spacing w:after="0"/>
            </w:pP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5.1.1. Укрепление кадрового потенциала органов опеки и попечительства</w:t>
            </w:r>
          </w:p>
        </w:tc>
        <w:tc>
          <w:tcPr>
            <w:tcW w:w="959" w:type="dxa"/>
          </w:tcPr>
          <w:p w:rsidR="001B0459" w:rsidRPr="00B2581E" w:rsidRDefault="001B04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2020 –2024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молодежи Администрации Михайло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вского района Алтайского края</w:t>
            </w: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459" w:rsidRPr="00B2581E" w:rsidTr="0076544E">
        <w:trPr>
          <w:trHeight w:val="570"/>
        </w:trPr>
        <w:tc>
          <w:tcPr>
            <w:tcW w:w="569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2411" w:type="dxa"/>
          </w:tcPr>
          <w:p w:rsidR="001B0459" w:rsidRDefault="001B0459">
            <w:pPr>
              <w:pStyle w:val="af9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5.1.1.1.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959" w:type="dxa"/>
          </w:tcPr>
          <w:p w:rsidR="001B0459" w:rsidRPr="00B2581E" w:rsidRDefault="001B04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2020 –2024 годы</w:t>
            </w:r>
          </w:p>
        </w:tc>
        <w:tc>
          <w:tcPr>
            <w:tcW w:w="1377" w:type="dxa"/>
            <w:gridSpan w:val="2"/>
          </w:tcPr>
          <w:p w:rsidR="001B0459" w:rsidRPr="00B2581E" w:rsidRDefault="001B0459">
            <w:pPr>
              <w:spacing w:after="0"/>
            </w:pPr>
          </w:p>
        </w:tc>
        <w:tc>
          <w:tcPr>
            <w:tcW w:w="96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4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 программе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 образования  в Михайловском районе»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– 2024 годы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для реализации  Программы 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8"/>
        <w:gridCol w:w="2187"/>
        <w:gridCol w:w="1361"/>
        <w:gridCol w:w="1266"/>
        <w:gridCol w:w="1276"/>
        <w:gridCol w:w="1418"/>
        <w:gridCol w:w="1637"/>
      </w:tblGrid>
      <w:tr w:rsidR="001B0459" w:rsidRPr="00B2581E" w:rsidTr="00F10514">
        <w:trPr>
          <w:trHeight w:val="120"/>
        </w:trPr>
        <w:tc>
          <w:tcPr>
            <w:tcW w:w="0" w:type="auto"/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2020-й год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2021-й год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2022-й год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2023-й год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2024-й год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217408,0</w:t>
            </w:r>
          </w:p>
        </w:tc>
        <w:tc>
          <w:tcPr>
            <w:tcW w:w="1361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273768,5</w:t>
            </w:r>
          </w:p>
        </w:tc>
        <w:tc>
          <w:tcPr>
            <w:tcW w:w="1134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299171,5</w:t>
            </w:r>
          </w:p>
        </w:tc>
        <w:tc>
          <w:tcPr>
            <w:tcW w:w="1276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299863,7</w:t>
            </w:r>
          </w:p>
        </w:tc>
        <w:tc>
          <w:tcPr>
            <w:tcW w:w="1418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299863,7</w:t>
            </w:r>
          </w:p>
        </w:tc>
        <w:tc>
          <w:tcPr>
            <w:tcW w:w="1637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1390075,4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бюджета Михайловского района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23805,8</w:t>
            </w:r>
          </w:p>
        </w:tc>
        <w:tc>
          <w:tcPr>
            <w:tcW w:w="1361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20567,7</w:t>
            </w:r>
          </w:p>
        </w:tc>
        <w:tc>
          <w:tcPr>
            <w:tcW w:w="1134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30565,7</w:t>
            </w:r>
          </w:p>
        </w:tc>
        <w:tc>
          <w:tcPr>
            <w:tcW w:w="1276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30729,4</w:t>
            </w:r>
          </w:p>
        </w:tc>
        <w:tc>
          <w:tcPr>
            <w:tcW w:w="1418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30729,4</w:t>
            </w:r>
          </w:p>
        </w:tc>
        <w:tc>
          <w:tcPr>
            <w:tcW w:w="1637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136398,0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184632,7</w:t>
            </w:r>
          </w:p>
        </w:tc>
        <w:tc>
          <w:tcPr>
            <w:tcW w:w="1361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228790,6</w:t>
            </w:r>
          </w:p>
        </w:tc>
        <w:tc>
          <w:tcPr>
            <w:tcW w:w="1134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242676,6</w:t>
            </w:r>
          </w:p>
        </w:tc>
        <w:tc>
          <w:tcPr>
            <w:tcW w:w="1276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243204,3</w:t>
            </w:r>
          </w:p>
        </w:tc>
        <w:tc>
          <w:tcPr>
            <w:tcW w:w="1418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243204,3</w:t>
            </w:r>
          </w:p>
        </w:tc>
        <w:tc>
          <w:tcPr>
            <w:tcW w:w="1637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1142508,5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федерального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8969,5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37C9">
              <w:rPr>
                <w:rFonts w:ascii="Times New Roman" w:hAnsi="Times New Roman"/>
                <w:sz w:val="28"/>
                <w:szCs w:val="28"/>
              </w:rPr>
              <w:t>4410,2</w:t>
            </w:r>
          </w:p>
        </w:tc>
        <w:tc>
          <w:tcPr>
            <w:tcW w:w="1134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25929,2</w:t>
            </w:r>
          </w:p>
        </w:tc>
        <w:tc>
          <w:tcPr>
            <w:tcW w:w="1276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25930,0</w:t>
            </w:r>
          </w:p>
        </w:tc>
        <w:tc>
          <w:tcPr>
            <w:tcW w:w="1418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25930,0</w:t>
            </w:r>
          </w:p>
        </w:tc>
        <w:tc>
          <w:tcPr>
            <w:tcW w:w="1637" w:type="dxa"/>
          </w:tcPr>
          <w:p w:rsidR="001B0459" w:rsidRPr="00B2581E" w:rsidRDefault="006437C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111168,9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бюджета Михайловского  района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краевого бюджета на условиях софинансирования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459" w:rsidRPr="00B2581E" w:rsidTr="00F10514">
        <w:trPr>
          <w:trHeight w:val="120"/>
        </w:trPr>
        <w:tc>
          <w:tcPr>
            <w:tcW w:w="348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218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61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0459" w:rsidRDefault="001B0459" w:rsidP="00F105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1B045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«Развитие  образования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Михайловском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2020-2024 годы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ПОДПРОГРАММА 1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«Развитие дошкольного образования в </w:t>
      </w:r>
      <w:r>
        <w:rPr>
          <w:rFonts w:ascii="Times New Roman" w:hAnsi="Times New Roman"/>
          <w:sz w:val="28"/>
          <w:szCs w:val="28"/>
        </w:rPr>
        <w:t>Михайловском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подпрограммы 1 «Развитие дошкольного образования в</w:t>
      </w:r>
      <w:r>
        <w:rPr>
          <w:rFonts w:ascii="Times New Roman" w:hAnsi="Times New Roman"/>
          <w:sz w:val="28"/>
          <w:szCs w:val="28"/>
        </w:rPr>
        <w:t xml:space="preserve"> Михайловском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60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380"/>
      </w:tblGrid>
      <w:tr w:rsidR="001B0459" w:rsidRPr="00B2581E" w:rsidTr="00F10514">
        <w:trPr>
          <w:trHeight w:val="960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Соисполнитель муниципальной  программы</w:t>
            </w: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1B0459" w:rsidRPr="00B2581E" w:rsidTr="00F10514">
        <w:trPr>
          <w:trHeight w:val="1343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подпрограммы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Комитет по финансам налоговой и кредитной политике Администрации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Администрация Михайловского района Алтайского края</w:t>
            </w:r>
          </w:p>
        </w:tc>
      </w:tr>
      <w:tr w:rsidR="001B0459" w:rsidRPr="00B2581E" w:rsidTr="00F10514">
        <w:trPr>
          <w:trHeight w:val="1323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условий для модернизации системы дошкольного образования в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и удовлетворение потребностей граждан в  доступном и качественном дошкольном образовании.</w:t>
            </w:r>
          </w:p>
        </w:tc>
      </w:tr>
      <w:tr w:rsidR="001B0459" w:rsidRPr="00B2581E" w:rsidTr="00F10514">
        <w:trPr>
          <w:trHeight w:val="744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доступности услуг дошкольного образования для населения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услуг, предоставляемых населению района в сфере дошкольного образования.</w:t>
            </w:r>
          </w:p>
        </w:tc>
      </w:tr>
      <w:tr w:rsidR="001B0459" w:rsidRPr="00B2581E" w:rsidTr="00F10514">
        <w:trPr>
          <w:trHeight w:val="972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дошкольных образовательных организаций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повышению уровня пожарной безопасности учреждений дошкольного образования;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районных конкурсов, направленных на выявление детской одаренности;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организаций;</w:t>
            </w:r>
          </w:p>
        </w:tc>
      </w:tr>
      <w:tr w:rsidR="001B0459" w:rsidRPr="00B2581E" w:rsidTr="00F10514">
        <w:trPr>
          <w:trHeight w:val="360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Показатели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раннего развития детей в возрасте от 2 мес. до 3 лет и реали</w:t>
            </w:r>
            <w:r>
              <w:rPr>
                <w:sz w:val="28"/>
                <w:szCs w:val="28"/>
              </w:rPr>
              <w:softHyphen/>
      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100 % доступности дошкольного образования для детей в воз</w:t>
            </w:r>
            <w:r>
              <w:rPr>
                <w:sz w:val="28"/>
                <w:szCs w:val="28"/>
              </w:rPr>
              <w:softHyphen/>
              <w:t>расте от 3 до 7 лет;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      </w:r>
            <w:r>
              <w:rPr>
                <w:sz w:val="28"/>
                <w:szCs w:val="28"/>
              </w:rPr>
              <w:softHyphen/>
              <w:t>низационно-правовой формы и ведомственной принадлежности, а также орга</w:t>
            </w:r>
            <w:r>
              <w:rPr>
                <w:sz w:val="28"/>
                <w:szCs w:val="28"/>
              </w:rPr>
              <w:softHyphen/>
              <w:t>низациях, оказывающих услуги по присмотру и уходу за детьми дошкольного возраста;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вариативных форм дошкольного образования;</w:t>
            </w:r>
          </w:p>
        </w:tc>
      </w:tr>
      <w:tr w:rsidR="001B0459" w:rsidRPr="00B2581E" w:rsidTr="00F10514">
        <w:trPr>
          <w:trHeight w:val="1082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2020-2024 годы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0459" w:rsidRPr="00B2581E" w:rsidTr="00F10514">
        <w:trPr>
          <w:trHeight w:val="336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Общий  объем финансирования подпрограммы 1    составляет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5D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419755,0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15D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68469,5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местный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- 307047,7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краевой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- 44237,8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52208,5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- 13934,5 т.руб. местный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- 34242,1 т.руб. краевой бюджет</w:t>
            </w:r>
          </w:p>
          <w:p w:rsidR="001B0459" w:rsidRPr="00B2581E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- 4031,9т.руб. 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5DEF">
              <w:rPr>
                <w:rFonts w:ascii="Times New Roman" w:hAnsi="Times New Roman"/>
                <w:sz w:val="28"/>
                <w:szCs w:val="28"/>
              </w:rPr>
              <w:t>87712,0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- 7521,3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-70902,0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- 9288,7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15DEF">
              <w:rPr>
                <w:rFonts w:ascii="Times New Roman" w:hAnsi="Times New Roman"/>
                <w:sz w:val="28"/>
                <w:szCs w:val="28"/>
              </w:rPr>
              <w:t>93204,3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- 15613,7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- 67285,4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- 10305,2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15DEF">
              <w:rPr>
                <w:rFonts w:ascii="Times New Roman" w:hAnsi="Times New Roman"/>
                <w:sz w:val="28"/>
                <w:szCs w:val="28"/>
              </w:rPr>
              <w:t>93315,1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- 15700,0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- 67309,1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  <w:p w:rsidR="001B0459" w:rsidRPr="00B2581E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- 10306,0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2024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15DEF">
              <w:rPr>
                <w:rFonts w:ascii="Times New Roman" w:hAnsi="Times New Roman"/>
                <w:sz w:val="28"/>
                <w:szCs w:val="28"/>
              </w:rPr>
              <w:t>93315,1 всего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- 15700,0 т. рублей местный бюджет</w:t>
            </w:r>
          </w:p>
          <w:p w:rsidR="001B0459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-67309,1 т.рублей краевой</w:t>
            </w:r>
            <w:r w:rsidR="00841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1B0459" w:rsidRPr="00B2581E" w:rsidRDefault="008413C4" w:rsidP="002330FC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-10306,0 т.руб. федеральный бюдже</w:t>
            </w:r>
            <w:r w:rsidR="000218B9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при формировании  бюджета на очередной финансовый год и на плановый период.</w:t>
            </w:r>
          </w:p>
        </w:tc>
      </w:tr>
      <w:tr w:rsidR="001B0459" w:rsidRPr="00B2581E" w:rsidTr="00F10514">
        <w:trPr>
          <w:trHeight w:val="276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лучение в текущем году дошкольного образования) на уровне 100%;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1.Общая характеристика сферы реализации подпрограммы 1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 Михайловского района  проведена масштабная модернизация. В настоящее время в районе   действует 2 му</w:t>
      </w:r>
      <w:r>
        <w:rPr>
          <w:sz w:val="28"/>
          <w:szCs w:val="28"/>
        </w:rPr>
        <w:softHyphen/>
        <w:t>ниципальные  дошкольные образовательные организа</w:t>
      </w:r>
      <w:r>
        <w:rPr>
          <w:sz w:val="28"/>
          <w:szCs w:val="28"/>
        </w:rPr>
        <w:softHyphen/>
        <w:t>ции: 6 филиалов, 2 корпуса. Одна из задач - оснащение  современным оборудовани</w:t>
      </w:r>
      <w:r>
        <w:rPr>
          <w:sz w:val="28"/>
          <w:szCs w:val="28"/>
        </w:rPr>
        <w:softHyphen/>
        <w:t>ем, приведение материально-технической базы и инфраструктуры в соответ</w:t>
      </w:r>
      <w:r>
        <w:rPr>
          <w:sz w:val="28"/>
          <w:szCs w:val="28"/>
        </w:rPr>
        <w:softHyphen/>
        <w:t>ствие с федеральными государственными образовательными стандартами дошкольного образования.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</w:t>
      </w:r>
      <w:r>
        <w:rPr>
          <w:sz w:val="28"/>
          <w:szCs w:val="28"/>
        </w:rPr>
        <w:softHyphen/>
        <w:t>грамме, новой образовательной среде, результатам образования. На федераль</w:t>
      </w:r>
      <w:r>
        <w:rPr>
          <w:sz w:val="28"/>
          <w:szCs w:val="28"/>
        </w:rPr>
        <w:softHyphen/>
        <w:t>ный государственный образовательный стандарт дошкольного образования пе</w:t>
      </w:r>
      <w:r>
        <w:rPr>
          <w:sz w:val="28"/>
          <w:szCs w:val="28"/>
        </w:rPr>
        <w:softHyphen/>
        <w:t>решли все образовательные организации района, реализующие программы дошкольного образования.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Проводится системная последовательная работа по по</w:t>
      </w:r>
      <w:r>
        <w:rPr>
          <w:sz w:val="28"/>
          <w:szCs w:val="28"/>
        </w:rPr>
        <w:softHyphen/>
        <w:t>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1B0459" w:rsidRDefault="001B0459" w:rsidP="00F10514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 для детей с особыми образовательными потребностями и детей - инвалидов. На базе МКДОУ «Михайловский детский сад №6» создана группа компенсирующего направления для детей с задержкой психического развития.</w:t>
      </w:r>
    </w:p>
    <w:p w:rsidR="001B0459" w:rsidRDefault="001B0459" w:rsidP="00F10514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color w:val="000000"/>
          <w:sz w:val="28"/>
          <w:szCs w:val="28"/>
        </w:rPr>
        <w:t>Основная задача - в обеспечении потребности семей в услугах дошкольного образования на основе развития различных форм дошкольных образовательных организаций, повышения 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</w:p>
    <w:p w:rsidR="001B0459" w:rsidRDefault="001B0459" w:rsidP="00F10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Исходным положением при определении основных направлений развития образовательной системы дошкольных учреждений, является ориентировка деятельности детских садов на удовлетворение запросов граждан по оказанию профессиональных педагогических услуг семьи в деле воспитания дошкольников, охраны и укрепления их физического и психического здоровья, развития индивидуальных способностей и обеспечения качества дошкольных образовательных услуг.</w:t>
      </w:r>
      <w:r>
        <w:rPr>
          <w:rFonts w:ascii="Times New Roman" w:hAnsi="Times New Roman"/>
          <w:sz w:val="28"/>
          <w:szCs w:val="28"/>
        </w:rPr>
        <w:tab/>
      </w:r>
    </w:p>
    <w:p w:rsidR="001B0459" w:rsidRDefault="001B0459" w:rsidP="00F10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главных условий в работе дошкольных учреждений является правильное планирование содержания всех видов деятельности воспитательно-образовательного процесса. </w:t>
      </w:r>
    </w:p>
    <w:p w:rsidR="001B0459" w:rsidRDefault="001B0459" w:rsidP="00F10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Планирование воспитательно-образовательной работы с детьми носит вариативный, избирательный, творческий характер. Образовательный процесс организован по государственной программе под редакцией М.А.Васильевой «Программы воспитания и обучения в детском саду». Целью данной подпрограммы является: создание благоприятных условий для полноценного проживания ребенком дошкольного детства; формирование основы базовой культуры личности, всестороннее развитие психических и физических качеств в соответствии с возрастными и индивидуальными особенностями; готовность ребенка к жизни в современном обществе.</w:t>
      </w:r>
    </w:p>
    <w:p w:rsidR="001B0459" w:rsidRDefault="001B0459" w:rsidP="00F10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деятельности: игровой, учебной, художественной, двигательной, элементарно- трудовой. В дошкольных учреждениях, где имеется только одна группа - обучение, ведется по подгруппам с учетом возраста.</w:t>
      </w:r>
    </w:p>
    <w:p w:rsidR="001B0459" w:rsidRDefault="001B0459" w:rsidP="00F10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всех дошкольных учреждениях района работают высококвалифицированные специалисты.  Несмотря на все трудности в организации дошкольной подготовки, педагоги ищут новые формы работы с детьми и родителями. Это использование сетки занятий, гибкого режима дня, создание развивающей среды, где ребенку дается право свободного выбора интересной деятельности.</w:t>
      </w:r>
    </w:p>
    <w:p w:rsidR="001B0459" w:rsidRDefault="001B0459" w:rsidP="00F105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полного охвата детей дошкольного возраста дошкольным образованием, оказания помощи семьям, воспитывающим детей в домашних </w:t>
      </w:r>
      <w:r>
        <w:rPr>
          <w:rFonts w:ascii="Times New Roman" w:hAnsi="Times New Roman"/>
          <w:sz w:val="28"/>
          <w:szCs w:val="28"/>
        </w:rPr>
        <w:lastRenderedPageBreak/>
        <w:t xml:space="preserve">условиях, является создание групп кратковременного пребывания на базе общеобразовательных школ района: МКОУ «Михайловская СОШ №1»- 2 группы,  МКОУ «Малиновоозерская СОШ»- 1 группа,  МКОУ «Малиновоозерская ОШ»- 1 группа, МКОУ «Ракитовская СОШ»- 1 группа.  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детей, охваченных услугами дошкольного образования, составляет сегодня 862 человека.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2.Приоритеты муниципальной политики в дошкольном образовании, цели, задачи и показатели достижения целей и решения задачи ожидаемые конечные результаты, сроки реализации подпрограммы 1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1B0459" w:rsidRDefault="001B0459" w:rsidP="00F10514">
      <w:pPr>
        <w:widowControl w:val="0"/>
        <w:spacing w:line="307" w:lineRule="exact"/>
        <w:ind w:firstLine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Приоритетными направлениями государственной политики в области до</w:t>
      </w:r>
      <w:r>
        <w:rPr>
          <w:rFonts w:ascii="Times New Roman" w:hAnsi="Times New Roman"/>
          <w:color w:val="000000"/>
          <w:sz w:val="28"/>
          <w:szCs w:val="28"/>
        </w:rPr>
        <w:softHyphen/>
        <w:t>школьного образования Михайловского района  являются:</w:t>
      </w:r>
    </w:p>
    <w:p w:rsidR="001B0459" w:rsidRDefault="001B0459" w:rsidP="00F10514">
      <w:pPr>
        <w:widowControl w:val="0"/>
        <w:spacing w:line="307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для раннего развития детей в возрасте до 3 лет и реали</w:t>
      </w:r>
      <w:r>
        <w:rPr>
          <w:rFonts w:ascii="Times New Roman" w:hAnsi="Times New Roman"/>
          <w:color w:val="000000"/>
          <w:sz w:val="28"/>
          <w:szCs w:val="28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семье, в рам</w:t>
      </w:r>
      <w:r>
        <w:rPr>
          <w:rFonts w:ascii="Times New Roman" w:hAnsi="Times New Roman"/>
          <w:color w:val="000000"/>
          <w:sz w:val="28"/>
          <w:szCs w:val="28"/>
        </w:rPr>
        <w:softHyphen/>
        <w:t>ках регионального проекта «Поддержка семей, имеющих детей» национального проекта «Образование»;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подпрограммы 1 является обеспечение условий для модернизации системы дошкольного образования в Михайловском районе и удовлетворения потребностей граждан в  и качественном дошкольном образовании.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из задач подпрограммы 1 носит комплексный характер и отвечает приоритетным направлениям развития образовательной системы Михайловского района.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должны быть решены нижеперечисленные задачи: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Повышение качества услуг, предоставляемых населению района в сфере дошкольного образования.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задачи обеспечивается за счет реализации следующих подпрограммных мероприятий: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районных конкурсов, направленных на выявление детской одаренности;</w:t>
      </w:r>
    </w:p>
    <w:p w:rsidR="001B0459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организаций.</w:t>
      </w:r>
    </w:p>
    <w:p w:rsidR="001B0459" w:rsidRDefault="001B0459" w:rsidP="00F10514">
      <w:pPr>
        <w:pStyle w:val="a4"/>
        <w:shd w:val="clear" w:color="auto" w:fill="FFFFFF"/>
        <w:ind w:firstLine="7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100 % доступности дошкольного образования для детей в воз</w:t>
      </w:r>
      <w:r>
        <w:rPr>
          <w:color w:val="000000"/>
          <w:sz w:val="28"/>
          <w:szCs w:val="28"/>
        </w:rPr>
        <w:softHyphen/>
        <w:t>расте от 3 до 7 лет;</w:t>
      </w:r>
    </w:p>
    <w:p w:rsidR="001B0459" w:rsidRDefault="001B0459" w:rsidP="00F10514">
      <w:pPr>
        <w:pStyle w:val="a4"/>
        <w:shd w:val="clear" w:color="auto" w:fill="FFFFFF"/>
        <w:ind w:firstLine="7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рамках регионального проекта «Поддержка семей, имеющих детей»: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1B0459" w:rsidRDefault="001B0459" w:rsidP="00F10514">
      <w:pPr>
        <w:pStyle w:val="a4"/>
        <w:shd w:val="clear" w:color="auto" w:fill="FFFFFF"/>
        <w:ind w:firstLine="7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 граждан, положительно оценивших качество услуг пси</w:t>
      </w:r>
      <w:r>
        <w:rPr>
          <w:color w:val="000000"/>
          <w:sz w:val="28"/>
          <w:szCs w:val="28"/>
        </w:rPr>
        <w:softHyphen/>
        <w:t xml:space="preserve">холого-педагогической, методической и консультативной помощи, от общего числа обратившихся за получением услуги до 85 </w:t>
      </w:r>
      <w:r>
        <w:rPr>
          <w:b/>
          <w:bCs/>
          <w:i/>
          <w:iCs/>
          <w:color w:val="000000"/>
          <w:sz w:val="28"/>
          <w:szCs w:val="28"/>
        </w:rPr>
        <w:t>%.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«Развитие образования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Михайлов</w:t>
      </w:r>
      <w:r>
        <w:rPr>
          <w:rFonts w:ascii="Times New Roman" w:hAnsi="Times New Roman"/>
          <w:color w:val="00000A"/>
          <w:sz w:val="28"/>
          <w:szCs w:val="28"/>
        </w:rPr>
        <w:t>ском районе» на 2020 -2024гг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4392" w:type="dxa"/>
        <w:tblCellSpacing w:w="0" w:type="dxa"/>
        <w:tblInd w:w="5580" w:type="dxa"/>
        <w:tblLook w:val="00A0" w:firstRow="1" w:lastRow="0" w:firstColumn="1" w:lastColumn="0" w:noHBand="0" w:noVBand="0"/>
      </w:tblPr>
      <w:tblGrid>
        <w:gridCol w:w="4392"/>
      </w:tblGrid>
      <w:tr w:rsidR="001B0459" w:rsidRPr="00B2581E" w:rsidTr="00F10514">
        <w:trPr>
          <w:trHeight w:val="84"/>
          <w:tblCellSpacing w:w="0" w:type="dxa"/>
        </w:trPr>
        <w:tc>
          <w:tcPr>
            <w:tcW w:w="4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ПОДПРОГРАММА 2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«Развитие общего  образования в </w:t>
      </w:r>
      <w:r>
        <w:rPr>
          <w:rFonts w:ascii="Times New Roman" w:hAnsi="Times New Roman"/>
          <w:sz w:val="28"/>
          <w:szCs w:val="28"/>
        </w:rPr>
        <w:t>Михайлов</w:t>
      </w:r>
      <w:r>
        <w:rPr>
          <w:rFonts w:ascii="Times New Roman" w:hAnsi="Times New Roman"/>
          <w:color w:val="000000"/>
          <w:sz w:val="28"/>
          <w:szCs w:val="28"/>
        </w:rPr>
        <w:t>ском районе»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подпрограммы 2 «Развитие общего образования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Михайлов</w:t>
      </w:r>
      <w:r>
        <w:rPr>
          <w:rFonts w:ascii="Times New Roman" w:hAnsi="Times New Roman"/>
          <w:color w:val="000000"/>
          <w:sz w:val="28"/>
          <w:szCs w:val="28"/>
        </w:rPr>
        <w:t>ском районе»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40" w:type="dxa"/>
        <w:tblCellSpacing w:w="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580"/>
      </w:tblGrid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Соисполнители государственной 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Комитет по финансам налоговой и кредитной политике Администрации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Администрация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 общего образования посредством 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социализа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 ;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2020 - 2024 годы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Объёмы финансирования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B2581E">
              <w:rPr>
                <w:rStyle w:val="apple-converted-space"/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="003703C2">
              <w:rPr>
                <w:rStyle w:val="apple-converted-space"/>
                <w:rFonts w:ascii="Times New Roman" w:hAnsi="Times New Roman"/>
                <w:sz w:val="28"/>
                <w:szCs w:val="28"/>
              </w:rPr>
              <w:t>900634,8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рублей: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6178,5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827525,2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краевой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66931,1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федеральный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155601,5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- 1055,9 т.руб.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-149608,0 т.руб. краевой бюджет</w:t>
            </w:r>
          </w:p>
          <w:p w:rsidR="001B0459" w:rsidRPr="00B2581E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- 4937,6 т.руб. федеральный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sz w:val="28"/>
                <w:szCs w:val="28"/>
              </w:rPr>
              <w:t>172994,5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sz w:val="28"/>
                <w:szCs w:val="28"/>
              </w:rPr>
              <w:t>1223,8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4EC7">
              <w:rPr>
                <w:rFonts w:ascii="Times New Roman" w:hAnsi="Times New Roman"/>
                <w:sz w:val="28"/>
                <w:szCs w:val="28"/>
              </w:rPr>
              <w:t>156649,2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="000B4EC7">
              <w:rPr>
                <w:rFonts w:ascii="Times New Roman" w:hAnsi="Times New Roman"/>
                <w:sz w:val="28"/>
                <w:szCs w:val="28"/>
              </w:rPr>
              <w:t>121,5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90342,8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298,8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73420</w:t>
            </w:r>
            <w:r>
              <w:rPr>
                <w:rFonts w:ascii="Times New Roman" w:hAnsi="Times New Roman"/>
                <w:sz w:val="28"/>
                <w:szCs w:val="28"/>
              </w:rPr>
              <w:t>,0 т.руб. краевой бюджет</w:t>
            </w:r>
          </w:p>
          <w:p w:rsidR="001B0459" w:rsidRPr="00B2581E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="006B3A92">
              <w:rPr>
                <w:rFonts w:ascii="Times New Roman" w:hAnsi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/>
                <w:sz w:val="28"/>
                <w:szCs w:val="28"/>
              </w:rPr>
              <w:t>,0 т.руб. федеральный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90848,0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73924</w:t>
            </w:r>
            <w:r>
              <w:rPr>
                <w:rFonts w:ascii="Times New Roman" w:hAnsi="Times New Roman"/>
                <w:sz w:val="28"/>
                <w:szCs w:val="28"/>
              </w:rPr>
              <w:t>,0 т.руб. краевой бюджет</w:t>
            </w:r>
          </w:p>
          <w:p w:rsidR="001B0459" w:rsidRPr="00B2581E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="006B3A92">
              <w:rPr>
                <w:rFonts w:ascii="Times New Roman" w:hAnsi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/>
                <w:sz w:val="28"/>
                <w:szCs w:val="28"/>
              </w:rPr>
              <w:t>,0 т.руб. федеральный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90848,0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6B3A92">
              <w:rPr>
                <w:rFonts w:ascii="Times New Roman" w:hAnsi="Times New Roman"/>
                <w:sz w:val="28"/>
                <w:szCs w:val="28"/>
              </w:rPr>
              <w:t>73924</w:t>
            </w:r>
            <w:r>
              <w:rPr>
                <w:rFonts w:ascii="Times New Roman" w:hAnsi="Times New Roman"/>
                <w:sz w:val="28"/>
                <w:szCs w:val="28"/>
              </w:rPr>
              <w:t>,0 т.руб. краевой бюджет</w:t>
            </w:r>
          </w:p>
          <w:p w:rsidR="001B0459" w:rsidRPr="00B2581E" w:rsidRDefault="001B0459" w:rsidP="005C027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="006B3A92">
              <w:rPr>
                <w:rFonts w:ascii="Times New Roman" w:hAnsi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/>
                <w:sz w:val="28"/>
                <w:szCs w:val="28"/>
              </w:rPr>
              <w:t>,0 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при формировании  бюджета на очередной финансовый год и на плановый период.</w:t>
            </w:r>
          </w:p>
        </w:tc>
      </w:tr>
      <w:tr w:rsidR="001B0459" w:rsidRPr="00B2581E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подпрограммы</w:t>
            </w: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 до 97%;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Характеристика сферы реализации подпрограммы 2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муниципальной целевой программы</w:t>
      </w:r>
      <w:r>
        <w:rPr>
          <w:rStyle w:val="apple-converted-space"/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«Развитие системы образования в </w:t>
      </w:r>
      <w:r>
        <w:rPr>
          <w:rFonts w:ascii="Times New Roman" w:hAnsi="Times New Roman"/>
          <w:sz w:val="28"/>
          <w:szCs w:val="28"/>
        </w:rPr>
        <w:t>Михайловском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районе» на 2015-2020 гг. позволила значительно укрепить и обновить материальную базу общеобразовательных организаций, заложить основы новой образовательной модели, направленной на обеспечение равного доступа населения к получению качественных образовательных услуг независимо от места жительства.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обеспечения государственных гарантий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бюджету района предоставляется субвенция из краевого бюджета.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 функционирование и содержание районных общеобразовательных организаций и организаций дополнительного образования детей направляются субсидии на выполнении муниципального задания, а также целевые субсидии.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общеобразовательных организациях создаются условия, соответствующие требованиям ФГОС начального общего образования: разработаны образовательные программы; все общеобразовательные учреждения обеспечены необходимым учебным, учебно-лабораторным и компьютерным оборудованием для реализации ФГОС начального общего образования; обновлена нормативно-правовая база деятельности библиотек как центров информационной инфраструктуры современной школы и проведено их переоснащение;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возросла обеспеченность учащихся учебниками за счет школьных библиотек; развивается единое информационно-образовательное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пространство района через реализацию проекта «Сетевой край. Образование», систему оказания муниципальных услуг в сфере образования в электронном виде, в том числе ведение электронного дневника и журнала; расширяется система образовательных услуг, предоставляемых дистанционно; совершенствуется материально-техническая база учреждений образования. В целом изменились подходы к созданию современной школьной инфраструктуры: в районе ведется работа по формированию кластеров, включающих учреждения не только системы образования, которые позволяют расширить возможности для развития детей.</w:t>
      </w:r>
    </w:p>
    <w:p w:rsidR="001B0459" w:rsidRDefault="001B0459" w:rsidP="00F10514">
      <w:pPr>
        <w:pStyle w:val="af1"/>
        <w:jc w:val="both"/>
        <w:rPr>
          <w:rStyle w:val="apple-converted-spac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Продолжено развитие районной системы сопровождения одаренных школьников в </w:t>
      </w:r>
      <w:r>
        <w:rPr>
          <w:rFonts w:ascii="Times New Roman" w:hAnsi="Times New Roman"/>
          <w:sz w:val="28"/>
          <w:szCs w:val="28"/>
        </w:rPr>
        <w:t>Михайловском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районе. Ежегодно учащиеся общеобразовательных учреждений получают именную премию Губернатора Алтайского края.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B0459" w:rsidRDefault="001B0459" w:rsidP="00F10514">
      <w:pPr>
        <w:pStyle w:val="af1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районе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метапредметных компетенций, профилактики вредных привычек и правонарушений. Повысилась результативность участия детей в краевых и российских мероприятиях по направлениям дополнительного образования. 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с тем в настоящее время требуют решения следующие проблемы общего и дополнительного образования в Михайловском районе: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разрывов в условиях и качестве образовательных результатов общеобразовательных организаций, работающих в разных социокультурных средах;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несовершенство механизмов раннего выявления одаренности у детей, недостаточно развитое межведомственное взаимодействие в сопровождении этой категории детей, в том числе в творческих и спортивных направлениях;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межпоселенческая дифференциация условий и качества услуг дополнительного образования детей;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материально-технической базы организаций дополнительного образования современным требованиям, которое ограничивает возможности использования ресурсов при реализации программ внеурочной деятельности.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программных мер по поддержке и развитию систем общего образования и дополнительного образования детей может привести к нежелательным последствиям: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ограничение доступа к качественным услугам общего образования и дополнительного образования детей в районе;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недостаточный уровень сформированности социальных компетенций и гражданских установок обучающихся, рост числа правонарушений и асоциальных проявлений в подростковой и молодежной среде.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Приоритеты муниципальной политики в общем образовании и дополнительном образовании детей, цели, задачи и показатели достижения целей и решения задач, ожидаемые конечные результаты, сроки реализации подпрограммы 2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 направлением муниципальной политики в общем образовании и дополнительном образовании детей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(включая процесс социализации) в соответствии с изменившимися потребностями граждан и новыми вызовами социального, культурного, экономического развития.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Приоритетами муниципальной политики в общем образовании и дополнительном образовании детей станут: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продолжение модернизации инфраструктуры, направленной на обеспечение во всех школах района современных условий обучения;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учебной успешности каждого ребенка независимо от состояния его здоровья, социального положения семьи;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комплексное сопровождение введения ФГОС общего образования, предъявляющих принципиально новые требования к образовательным результатам;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внедрение новой модели организации дополнительного образования и социализации детей;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существенное расширение масштаба и повышение эффективности использования ресурсов неформального (за рамками организаций дополнительного образования детей) и информального образования (медиасфера, сеть Интернет).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Целью подпрограммы 2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Задачи подпрограммы 2: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Реализация подпрограммы 2 обеспечит достижение следующих результатов: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обучающихся общеобразовательных организаций по новым федеральным государственным образовательным стандартам увеличится до 100%;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увеличится до 55%;</w:t>
      </w:r>
      <w:r>
        <w:rPr>
          <w:rFonts w:ascii="Times New Roman" w:hAnsi="Times New Roman"/>
          <w:sz w:val="28"/>
          <w:szCs w:val="28"/>
        </w:rPr>
        <w:t xml:space="preserve"> удельный вес численности обучающихся, занимающихся в одну смену, в общей численности обучающихся в общеоб</w:t>
      </w:r>
      <w:r>
        <w:rPr>
          <w:rFonts w:ascii="Times New Roman" w:hAnsi="Times New Roman"/>
          <w:sz w:val="28"/>
          <w:szCs w:val="28"/>
        </w:rPr>
        <w:softHyphen/>
        <w:t>разовательных организациях (всего) до 97%;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мероприятий подпрограммы 2 предполагается в течение всего периода муниципальной программы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«Развитие  образования в Михайловском районе на 2020-2024 годы».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экономии средств районного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финансовый год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right" w:tblpY="-352"/>
        <w:tblW w:w="4786" w:type="dxa"/>
        <w:tblLook w:val="01E0" w:firstRow="1" w:lastRow="1" w:firstColumn="1" w:lastColumn="1" w:noHBand="0" w:noVBand="0"/>
      </w:tblPr>
      <w:tblGrid>
        <w:gridCol w:w="4786"/>
      </w:tblGrid>
      <w:tr w:rsidR="001B0459" w:rsidRPr="00B2581E" w:rsidTr="00F10514">
        <w:trPr>
          <w:trHeight w:val="345"/>
        </w:trPr>
        <w:tc>
          <w:tcPr>
            <w:tcW w:w="4786" w:type="dxa"/>
          </w:tcPr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3 </w:t>
            </w:r>
          </w:p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«Развитие дополнительного образования </w:t>
            </w:r>
          </w:p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в Михайловском районе»</w:t>
            </w:r>
          </w:p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на 2020-2024 годы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подпрограммы 3 «</w:t>
      </w:r>
      <w:r>
        <w:rPr>
          <w:rFonts w:ascii="Times New Roman" w:hAnsi="Times New Roman"/>
          <w:sz w:val="28"/>
          <w:szCs w:val="28"/>
        </w:rPr>
        <w:t>Развитие дополнительного образования детей и сферы отдыха и оздоровления детей в Михайловском районе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983"/>
      </w:tblGrid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образованию и делам молодежи Администрации Михайловского района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образованию и делам молодежи Администрации Михайловского района, образовательные организации района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83" w:type="dxa"/>
          </w:tcPr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      </w:r>
            <w:r>
              <w:rPr>
                <w:sz w:val="28"/>
                <w:szCs w:val="28"/>
              </w:rPr>
              <w:softHyphen/>
              <w:t>ние и профессиональную ориентацию всех обучающихся;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услуг дополнительного образования изменяю</w:t>
            </w:r>
            <w:r>
              <w:rPr>
                <w:sz w:val="28"/>
                <w:szCs w:val="28"/>
              </w:rPr>
              <w:softHyphen/>
              <w:t>щимся потребностям населения: создание площадок дополнительного образова</w:t>
            </w:r>
            <w:r>
              <w:rPr>
                <w:sz w:val="28"/>
                <w:szCs w:val="28"/>
              </w:rPr>
              <w:softHyphen/>
              <w:t>ния и детского творчества естественнонаучной и технической направленности «Точка роста»;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Организация предоставления дополнительного образования детей в муниципальных образовательных организациях дополнительного образования;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Выявление и поддержка одаренных детей и молодежи по направлениям дополнительного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полноценного отдыха и оздоровления детей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5983" w:type="dxa"/>
          </w:tcPr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охваченных дополни</w:t>
            </w:r>
            <w:r>
              <w:rPr>
                <w:sz w:val="28"/>
                <w:szCs w:val="28"/>
              </w:rPr>
              <w:softHyphen/>
              <w:t>тельным образованием;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2020 – 2024 годы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983" w:type="dxa"/>
          </w:tcPr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необходимых для реализации программы средств муниципального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046D6">
              <w:rPr>
                <w:rFonts w:ascii="Times New Roman" w:hAnsi="Times New Roman"/>
                <w:color w:val="000000"/>
                <w:sz w:val="28"/>
                <w:szCs w:val="28"/>
              </w:rPr>
              <w:t>9625,6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04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61690,0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04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7935,6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краевой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9598,0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- 8815,4 т.руб.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- 782,6 т.руб. краевой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1E9D">
              <w:rPr>
                <w:rFonts w:ascii="Times New Roman" w:hAnsi="Times New Roman"/>
                <w:sz w:val="28"/>
                <w:szCs w:val="28"/>
              </w:rPr>
              <w:t>13062,0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1E9D">
              <w:rPr>
                <w:rFonts w:ascii="Times New Roman" w:hAnsi="Times New Roman"/>
                <w:sz w:val="28"/>
                <w:szCs w:val="28"/>
              </w:rPr>
              <w:t xml:space="preserve">11822,6 </w:t>
            </w:r>
            <w:r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239,4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5624.4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3653.2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- 1971,2 т.руб. краевой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5670.6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3699.4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- 1971,2 т.руб. краевой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5670.6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E91E9D">
              <w:rPr>
                <w:rFonts w:ascii="Times New Roman" w:hAnsi="Times New Roman"/>
                <w:sz w:val="28"/>
                <w:szCs w:val="28"/>
              </w:rPr>
              <w:t>3699.4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1B0459" w:rsidP="006D2658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- 1971,2 т.руб. краевой бюджет</w:t>
            </w:r>
          </w:p>
          <w:p w:rsidR="001B0459" w:rsidRPr="00B2581E" w:rsidRDefault="001B0459">
            <w:pPr>
              <w:pStyle w:val="af1"/>
              <w:spacing w:line="276" w:lineRule="auto"/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при формировании  бюджета на очередной фи​нансовый год и на плановый период.</w:t>
            </w:r>
          </w:p>
        </w:tc>
      </w:tr>
      <w:tr w:rsidR="001B0459" w:rsidRPr="00B2581E" w:rsidTr="00F10514">
        <w:tc>
          <w:tcPr>
            <w:tcW w:w="3480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3" w:type="dxa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тельным образованием, до 80%;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сферы реализации подпрограммы 3</w:t>
      </w:r>
    </w:p>
    <w:p w:rsidR="001B0459" w:rsidRDefault="001B0459" w:rsidP="00F10514">
      <w:pPr>
        <w:pStyle w:val="af1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r>
        <w:lastRenderedPageBreak/>
        <w:t>профориентацион</w:t>
      </w:r>
      <w:r>
        <w:softHyphen/>
        <w:t>ной работы и создание социальных лифтов для молодых граждан являются од</w:t>
      </w:r>
      <w:r>
        <w:softHyphen/>
        <w:t>ними из важных задач развития системы образования в Михайловском районе,  что со</w:t>
      </w:r>
      <w:r>
        <w:softHyphen/>
        <w:t>ответствует приоритетам государственной политики в сфере образования до 2024 года.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>
        <w:t>Целевой показатель охвата детей в возрасте от 5 до 18 лет дополнитель</w:t>
      </w:r>
      <w:r>
        <w:softHyphen/>
        <w:t>ными образовательными программами в соответствии с Указом Президента Российской Федерации от 07.05.2012 № 599 «О мерах по реализации государ</w:t>
      </w:r>
      <w:r>
        <w:softHyphen/>
        <w:t xml:space="preserve">ственной политики в области образования и науки» к 2020 году составит </w:t>
      </w:r>
      <w:r>
        <w:rPr>
          <w:rStyle w:val="2pt"/>
          <w:lang w:eastAsia="ru-RU"/>
        </w:rPr>
        <w:t>74</w:t>
      </w:r>
      <w:r>
        <w:t xml:space="preserve"> %.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>
        <w:t>В Михайловском районе проживает 3286 детей в возрасте от 5 до 18 лет. Охват дополнительным образованием детей данной возрастной категории в учреждениях дополнительного образования сферы образования, культу</w:t>
      </w:r>
      <w:r>
        <w:softHyphen/>
        <w:t>ры, спорта составит 80 %.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</w:p>
    <w:p w:rsidR="001B0459" w:rsidRDefault="001B0459" w:rsidP="00F10514">
      <w:pPr>
        <w:pStyle w:val="8"/>
        <w:shd w:val="clear" w:color="auto" w:fill="auto"/>
        <w:tabs>
          <w:tab w:val="left" w:pos="2781"/>
        </w:tabs>
        <w:spacing w:before="0" w:after="244" w:line="317" w:lineRule="exact"/>
        <w:ind w:right="2520" w:firstLine="0"/>
      </w:pPr>
      <w:r>
        <w:t>2.Приоритеты региональной политики в сфере реализации подпрограммы 3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</w:pPr>
      <w:r>
        <w:t>Основными документами, определяющими стратегию развития системы дополнительного образования детей и сферы отдыха и оздоровления детей, яв</w:t>
      </w:r>
      <w:r>
        <w:softHyphen/>
        <w:t>ляются: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Федеральный закон от 29.12.2012 № 273-ФЭ «Об образовании в Россий</w:t>
      </w:r>
      <w:r>
        <w:softHyphen/>
        <w:t>ской Федерации»;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</w:pPr>
      <w:r>
        <w:t>указы Президента Российской Федерации: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от 29.05.2017 № 240 «Об объявлении в Российской Федерации Десятиле</w:t>
      </w:r>
      <w:r>
        <w:softHyphen/>
        <w:t>тия детства»;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от 07.05.2018 № 204 «О национальных целях и стратегических задачах развития Российской Федерации на период до 2024 года»;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национальный проект «Образование», утвержденный президиумом Сове</w:t>
      </w:r>
      <w:r>
        <w:softHyphen/>
        <w:t>та при Президенте Российской Федерации по стратегическому развитию и национальным проектам (протокол от 24.12.2018 № 16);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Концепция общенациональной системы выявления и развития молодых талантов от 03.04.2012 № Пр-827, утвержденная Президентом Российской Фе</w:t>
      </w:r>
      <w:r>
        <w:softHyphen/>
        <w:t>дерации;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распоряжение Правительства Российской Федерации от 29.05.2015 № 996-р об утверждении Стратегии развития воспитания в Российской Федера</w:t>
      </w:r>
      <w:r>
        <w:softHyphen/>
        <w:t>ции на период до 2025 года;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приказ Минобрнауки России от 13.07.2017 № 656 «Об утверждении при</w:t>
      </w:r>
      <w:r>
        <w:softHyphen/>
        <w:t>мерных положений об организациях отдыха детей и их оздоровления»;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</w:pPr>
      <w:r>
        <w:t>приказ Минпросвещения России от 09.11.2018 № 196 «Об утверждении Порядка организации и осуществления образовательной деятельности по до</w:t>
      </w:r>
      <w:r>
        <w:softHyphen/>
        <w:t>полнительным общеобразовательным программам»; законы Алтайского края: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от 21.11.2012 № 86-ЗС «Об утверждении стратегии социально- экономического развития Алтайского края до 2025 года»;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firstLine="700"/>
        <w:jc w:val="both"/>
      </w:pPr>
      <w:r>
        <w:t>от 04.09.2013 № 56-ЗС «Об образовании в Алтайском крае».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lastRenderedPageBreak/>
        <w:t>К приоритетам муниципальной  политики в сфере дополнительного образо</w:t>
      </w:r>
      <w:r>
        <w:softHyphen/>
        <w:t>вания детей относится обеспечение доступности дополнительного образования детей, равных возможностей для их развития при использовании лучших тради</w:t>
      </w:r>
      <w:r>
        <w:softHyphen/>
        <w:t>ционных подходов и успешных инновационных практик, организация профори</w:t>
      </w:r>
      <w:r>
        <w:softHyphen/>
        <w:t>ентационной работы и создание социальных лифтов для талантливых и одарен</w:t>
      </w:r>
      <w:r>
        <w:softHyphen/>
        <w:t>ных детей.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Доступность дополнительного образования для детей обеспечивается че</w:t>
      </w:r>
      <w:r>
        <w:softHyphen/>
        <w:t>рез реализацию дополнительных общеразвивающих программ в сетевой форме, вовлечение детей в федеральные и краевые масштабные проекты: «Будущее Ал</w:t>
      </w:r>
      <w:r>
        <w:softHyphen/>
        <w:t>тая», «Я - исследователь», «Олимпиада Национальной технологической иници</w:t>
      </w:r>
      <w:r>
        <w:softHyphen/>
        <w:t>ативы», «Президентские спортивные игры», «Президентские состязания», «Подросток», «МегаВесна», «Молодые профессионалы» (</w:t>
      </w:r>
      <w:r>
        <w:rPr>
          <w:lang w:val="en-US"/>
        </w:rPr>
        <w:t>WorldSkillsRussia</w:t>
      </w:r>
      <w:r>
        <w:t>) по компетенциям юниоров, молодежные Дельфийские игры, «Российское движе</w:t>
      </w:r>
      <w:r>
        <w:softHyphen/>
        <w:t>ние школьников», «Живые уроки» и др.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firstLine="700"/>
        <w:jc w:val="both"/>
      </w:pPr>
      <w:r>
        <w:t>Особое внимание будет уделено: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увеличению к 2024 году охвата детей в возрасте от 5 до 18 лет дополни</w:t>
      </w:r>
      <w:r>
        <w:softHyphen/>
        <w:t>тельными образовательными программами;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внедрению системы персонифицированного дополнительного образова</w:t>
      </w:r>
      <w:r>
        <w:softHyphen/>
        <w:t>ния;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расширению реализации дополнительных общеобразовательных  про</w:t>
      </w:r>
      <w:r>
        <w:softHyphen/>
        <w:t>грамм различной направленности на базе общеобразовательных организаций;</w:t>
      </w:r>
    </w:p>
    <w:p w:rsidR="001B0459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>
        <w:t>повышению качества оказания оздоровительно-образовательных услуг и обеспечению комфортных условий пребывания детей в муниципальных   организациях отдыха и оздоровления за счет укрепления их материально- технической базы;</w:t>
      </w:r>
    </w:p>
    <w:p w:rsidR="001B0459" w:rsidRDefault="001B0459" w:rsidP="00F10514">
      <w:pPr>
        <w:pStyle w:val="8"/>
        <w:shd w:val="clear" w:color="auto" w:fill="auto"/>
        <w:spacing w:before="0" w:after="262" w:line="298" w:lineRule="exact"/>
        <w:ind w:left="20" w:right="20" w:firstLine="700"/>
        <w:jc w:val="both"/>
      </w:pPr>
      <w:r>
        <w:t>повышению квалификации руководящих и педагогических работников организаций дополнительного образования.</w:t>
      </w:r>
    </w:p>
    <w:p w:rsidR="001B0459" w:rsidRDefault="001B0459" w:rsidP="00F10514">
      <w:pPr>
        <w:pStyle w:val="8"/>
        <w:shd w:val="clear" w:color="auto" w:fill="auto"/>
        <w:tabs>
          <w:tab w:val="left" w:pos="470"/>
        </w:tabs>
        <w:spacing w:before="0" w:after="252" w:line="270" w:lineRule="exact"/>
        <w:ind w:firstLine="0"/>
        <w:jc w:val="center"/>
      </w:pPr>
      <w:r>
        <w:t>Цели, задачи и мероприятия подпрограммы 3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>
        <w:t>Целью подпрограммы 3 является создание равных возможностей для по</w:t>
      </w:r>
      <w:r>
        <w:softHyphen/>
        <w:t>зитивной социализации и успешности каждого ребенка с учетом изменения культурной, социальной и технологической среды.</w:t>
      </w:r>
    </w:p>
    <w:p w:rsidR="001B0459" w:rsidRDefault="001B0459" w:rsidP="00F10514">
      <w:pPr>
        <w:pStyle w:val="8"/>
        <w:shd w:val="clear" w:color="auto" w:fill="auto"/>
        <w:spacing w:before="0" w:after="0" w:line="270" w:lineRule="exact"/>
        <w:ind w:firstLine="720"/>
        <w:jc w:val="both"/>
      </w:pPr>
      <w:r>
        <w:t>Задачи подпрограммы 3: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right="20" w:firstLine="720"/>
        <w:jc w:val="both"/>
      </w:pPr>
      <w:r>
        <w:t>развитие образовательной сети, обеспечивающих равный доступ населения к услугам дополнительного образования детей, для формирования у обучающихся соци</w:t>
      </w:r>
      <w:r>
        <w:softHyphen/>
        <w:t>альных компетенций, гражданских установок, культуры здорового образа жиз</w:t>
      </w:r>
      <w:r>
        <w:softHyphen/>
        <w:t>ни;</w:t>
      </w:r>
    </w:p>
    <w:p w:rsidR="001B0459" w:rsidRDefault="001B0459" w:rsidP="00F1051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</w:pPr>
      <w:r>
        <w:t>создание условий для обеспечения полноценного отдыха и оздоровления;</w:t>
      </w:r>
    </w:p>
    <w:p w:rsidR="001B0459" w:rsidRDefault="001B0459" w:rsidP="00F1051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</w:pPr>
      <w:r>
        <w:t>патриотическое воспитание обучающихся;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right="20" w:firstLine="72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</w:t>
      </w:r>
      <w:r>
        <w:softHyphen/>
        <w:t>ведливости, всеобщности и направленной на самоопределение и профессио</w:t>
      </w:r>
      <w:r>
        <w:softHyphen/>
        <w:t>нальную ориентацию всех обучающихся;</w:t>
      </w:r>
    </w:p>
    <w:p w:rsidR="001B0459" w:rsidRDefault="001B0459" w:rsidP="00F10514">
      <w:pPr>
        <w:pStyle w:val="8"/>
        <w:shd w:val="clear" w:color="auto" w:fill="auto"/>
        <w:spacing w:before="0" w:after="240" w:line="312" w:lineRule="exact"/>
        <w:ind w:right="20" w:firstLine="720"/>
      </w:pPr>
      <w:r>
        <w:t xml:space="preserve">создание современной и безопасной цифровой образовательной среды, обеспечивающей качество и доступность дополнительного образования детей. </w:t>
      </w:r>
    </w:p>
    <w:p w:rsidR="001B0459" w:rsidRDefault="001B0459" w:rsidP="00F1051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Мероприятия подпрограммы 3 приведены в таблице 2 программы</w:t>
      </w:r>
    </w:p>
    <w:p w:rsidR="001B0459" w:rsidRDefault="001B0459" w:rsidP="00F10514">
      <w:pPr>
        <w:pStyle w:val="8"/>
        <w:numPr>
          <w:ilvl w:val="1"/>
          <w:numId w:val="8"/>
        </w:numPr>
        <w:shd w:val="clear" w:color="auto" w:fill="auto"/>
        <w:tabs>
          <w:tab w:val="left" w:pos="2190"/>
        </w:tabs>
        <w:spacing w:before="0" w:after="244" w:line="312" w:lineRule="exact"/>
        <w:ind w:left="3020" w:right="1720" w:hanging="1300"/>
      </w:pPr>
      <w:r>
        <w:lastRenderedPageBreak/>
        <w:t>Показатели и ожидаемые конечные</w:t>
      </w:r>
      <w:r>
        <w:rPr>
          <w:b/>
        </w:rPr>
        <w:t xml:space="preserve"> </w:t>
      </w:r>
    </w:p>
    <w:p w:rsidR="001B0459" w:rsidRDefault="001B0459" w:rsidP="00F10514">
      <w:pPr>
        <w:pStyle w:val="8"/>
        <w:shd w:val="clear" w:color="auto" w:fill="auto"/>
        <w:tabs>
          <w:tab w:val="left" w:pos="2190"/>
        </w:tabs>
        <w:spacing w:before="0" w:after="244" w:line="312" w:lineRule="exact"/>
        <w:ind w:left="3020" w:right="1720" w:firstLine="0"/>
      </w:pPr>
      <w:r>
        <w:t>результаты реализации подпрограммы3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</w:pPr>
      <w:r>
        <w:t>Показатели подпрограммы 3 представлены в таблице 1 программы. Реализация подпрограммы 3 обеспечит достижение следующих результа</w:t>
      </w:r>
      <w:r>
        <w:softHyphen/>
        <w:t>тов: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>
        <w:t>увеличение доли детей в возрасте от 6 до 17 лет (включительно), охвачен</w:t>
      </w:r>
      <w:r>
        <w:softHyphen/>
        <w:t>ных различными формами отдыха и оздоровления, в общей численности детей, нуждающихся в оздоровлении, до  74 %;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>
        <w:t>увеличение доли обучающихся образовательных организаций Михайловского района, участвующих в олимпиадах и конкурсах различного уровня, в общей численности, обучающихся по программам общего образования до 70 %;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>
        <w:t>увеличение численности школьников, принявших участие в муниципальных  ме</w:t>
      </w:r>
      <w:r>
        <w:softHyphen/>
        <w:t xml:space="preserve">роприятиях патриотической направленности, до 97 %;  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>
        <w:t>в рамках регионального проекта «Успех каждого ребенка»: 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</w:t>
      </w:r>
      <w:r>
        <w:softHyphen/>
        <w:t>ных программ естественнонаучной и технической направленностей, соответ</w:t>
      </w:r>
      <w:r>
        <w:softHyphen/>
        <w:t>ствующих приоритетным направлениям технологического развития Российской Федерации, до 23 %;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 100 %;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</w:pPr>
      <w:r>
        <w:t>увеличение доли детей с ограниченными возможностями здоровья, осваи</w:t>
      </w:r>
      <w:r>
        <w:softHyphen/>
        <w:t>вающих дополнительные общеобразовательные программы, в том числе с ис</w:t>
      </w:r>
      <w:r>
        <w:softHyphen/>
        <w:t>пользованием дистанционных технологий, до 20 %;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b/>
        </w:rPr>
      </w:pPr>
    </w:p>
    <w:p w:rsidR="001B0459" w:rsidRDefault="001B0459" w:rsidP="00F10514">
      <w:pPr>
        <w:pStyle w:val="8"/>
        <w:shd w:val="clear" w:color="auto" w:fill="auto"/>
        <w:tabs>
          <w:tab w:val="left" w:pos="480"/>
        </w:tabs>
        <w:spacing w:before="0" w:after="305" w:line="270" w:lineRule="exact"/>
        <w:ind w:firstLine="0"/>
        <w:jc w:val="center"/>
      </w:pPr>
      <w:r>
        <w:t>Сроки реализации подпрограммы 3</w:t>
      </w:r>
    </w:p>
    <w:p w:rsidR="001B0459" w:rsidRDefault="001B0459" w:rsidP="00F10514">
      <w:pPr>
        <w:pStyle w:val="8"/>
        <w:shd w:val="clear" w:color="auto" w:fill="auto"/>
        <w:spacing w:before="0" w:after="0" w:line="317" w:lineRule="exact"/>
        <w:ind w:left="20" w:firstLine="700"/>
        <w:jc w:val="both"/>
      </w:pPr>
      <w:r>
        <w:t>Реализация подпрограммы 3 будет осуществляться в период с 2020 по</w:t>
      </w:r>
    </w:p>
    <w:p w:rsidR="001B0459" w:rsidRDefault="001B0459" w:rsidP="00F10514">
      <w:pPr>
        <w:pStyle w:val="8"/>
        <w:numPr>
          <w:ilvl w:val="0"/>
          <w:numId w:val="10"/>
        </w:numPr>
        <w:shd w:val="clear" w:color="auto" w:fill="auto"/>
        <w:tabs>
          <w:tab w:val="left" w:pos="615"/>
        </w:tabs>
        <w:spacing w:before="0" w:after="338" w:line="317" w:lineRule="exact"/>
        <w:ind w:left="20" w:firstLine="0"/>
      </w:pPr>
      <w:r>
        <w:t>год.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Ожидаемыми результатами реализации подпрограммы являются: 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 в возрасте от 5 до 18 лет, охваченных дополни</w:t>
      </w:r>
      <w:r>
        <w:rPr>
          <w:rFonts w:ascii="Times New Roman" w:hAnsi="Times New Roman"/>
          <w:sz w:val="28"/>
          <w:szCs w:val="28"/>
        </w:rPr>
        <w:softHyphen/>
        <w:t>тельным образованием, до 80%;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4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Михайловского района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«Развитие  образования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Михайловском районе»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2020-2024 годы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подпрограммы 4 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Переподготовка, повышение и развитие кадрового потенциала в</w:t>
      </w:r>
      <w:r>
        <w:rPr>
          <w:rFonts w:ascii="Times New Roman" w:hAnsi="Times New Roman"/>
          <w:bCs/>
          <w:sz w:val="28"/>
          <w:szCs w:val="28"/>
        </w:rPr>
        <w:t xml:space="preserve"> Михайловском</w:t>
      </w:r>
      <w:r>
        <w:rPr>
          <w:rFonts w:ascii="Times New Roman" w:hAnsi="Times New Roman"/>
          <w:sz w:val="28"/>
          <w:szCs w:val="28"/>
        </w:rPr>
        <w:t xml:space="preserve"> районе»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4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Переподготовка, повышение и развитие кадрового потенциала в</w:t>
      </w:r>
      <w:r>
        <w:rPr>
          <w:rFonts w:ascii="Times New Roman" w:hAnsi="Times New Roman"/>
          <w:bCs/>
          <w:sz w:val="28"/>
          <w:szCs w:val="28"/>
        </w:rPr>
        <w:t xml:space="preserve"> Михайловском</w:t>
      </w:r>
      <w:r>
        <w:rPr>
          <w:rFonts w:ascii="Times New Roman" w:hAnsi="Times New Roman"/>
          <w:sz w:val="28"/>
          <w:szCs w:val="28"/>
        </w:rPr>
        <w:t xml:space="preserve"> районе»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1003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4"/>
        <w:gridCol w:w="5561"/>
      </w:tblGrid>
      <w:tr w:rsidR="001B0459" w:rsidRPr="00B2581E" w:rsidTr="00F10514">
        <w:trPr>
          <w:trHeight w:val="9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Pr="00B2581E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и делам молодёжи Администрации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1B0459" w:rsidRPr="00B2581E" w:rsidTr="00F10514">
        <w:trPr>
          <w:trHeight w:val="12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края,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1B0459" w:rsidRPr="00B2581E" w:rsidTr="00F10514">
        <w:trPr>
          <w:trHeight w:val="77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условий для развития кадрового потенциала системы образования Михайловского района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уровня квалификации, профессиональной компетенции педагогических и руководящих работников системы образования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педагогических работников, в том числе в форме стажировок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зовательных организаций;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ния отчетности);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2020 - 2024 годы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Объёмы финансирования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C2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Pr="00B2581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B2581E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2581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подпрограммы составляет из муниципального бюджета составляет </w:t>
            </w:r>
          </w:p>
          <w:p w:rsidR="001B0459" w:rsidRDefault="00CC42C2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0459">
              <w:rPr>
                <w:rFonts w:ascii="Times New Roman" w:hAnsi="Times New Roman"/>
                <w:sz w:val="28"/>
                <w:szCs w:val="28"/>
              </w:rPr>
              <w:t>0,0 тыс. рублей: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CC42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 местный бюджет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- 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 т.руб. местный бюджет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 т.руб. местный бюджет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 т.руб. местный бюджет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30,0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- 30,0 т.руб. местный бюджет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30,0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B0459" w:rsidRDefault="001B0459" w:rsidP="009233A3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- 30,0 т.руб. местный бюджет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при формировании  бюджета на очередной финансовый год и на плановый период.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уровня квалификации, профессиональной компетенции педагогических и руководящих работников системы образования-98%;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 учителей в возрасте до 35 лет-21%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сферы реализации подпрограммы 4</w:t>
      </w:r>
    </w:p>
    <w:p w:rsidR="001B0459" w:rsidRDefault="001B0459" w:rsidP="00F105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деятельность.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Районная система образования располагает достаточным уровнем квалифицированных кадров.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В муниципальных общеобразовательных школах осуществляют образовательный процесс 235 педагогических работников, их них</w:t>
      </w:r>
      <w:r>
        <w:rPr>
          <w:rFonts w:ascii="Times New Roman" w:hAnsi="Times New Roman"/>
          <w:sz w:val="28"/>
          <w:szCs w:val="28"/>
        </w:rPr>
        <w:t xml:space="preserve"> из них первую квалификационную категорию имеют 55,4%, высшую 38%, высшее образование 86%, среднее профессиональное 14%.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. В дошкольных образовательных учреждениях из 85 педагогов и лишь 6 человек (7%) имеют высшую квалификационную категорию, и человек 68 (80%) – первую. Высшее образование-23, среднее профессиональное-62. В учреждениях дополнительного образования из 12  педагогов 5 человек (41,6%) с высшей квалификационной категорией и 2 человека (16,6%) с первой. Высшее образование имеют -9,среднее профессиональное -3 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Наши учителя постоянно совершенствуют свое педагогическое мастерство.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курсы повышения прошли 50 педагогов на базе района, 3 руководителя образовательных организаций прошли переподготовку по направлению «Менеджмент в образовании». В межкурсовой период педагоги и руководители общеобразовательных учреждений повышают свой профессиональный уровень в 22 районных методических объединениях, на базе 17 учебно- методических кабинетов. В течение прошлого года, например, проведено 25 заседаний РМО.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Доля молодых специалистов составляет 16,6 %. По сравнению с прошлым  годом этот показатель  держится на одном уровне.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Ведётся целенаправленная работа по поддержке молодых специалистов. В районе действуют программы обеспечения жильём молодых специалистов, выплачиваются муниципальные «подъёмные».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Сегодня наши педагоги – победители конкурсов педагогического мастерства, участники различных проектов. </w:t>
      </w:r>
      <w:r>
        <w:rPr>
          <w:rFonts w:ascii="Times New Roman" w:hAnsi="Times New Roman"/>
          <w:color w:val="000000"/>
          <w:sz w:val="28"/>
          <w:szCs w:val="28"/>
        </w:rPr>
        <w:t xml:space="preserve">Важнейшим ресурсом в обеспечении повышения качества обучения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493E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является инновационная  деятельность, которая направлена прежде всего, на решение приоритетных задач обновления содержания и технологий обучения.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районе наблюдается положительная динамика в развитии инновационнойдеятельности.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МБОУ «Михайловский лицей» </w:t>
      </w:r>
      <w:r>
        <w:rPr>
          <w:rFonts w:ascii="Times New Roman" w:hAnsi="Times New Roman"/>
          <w:sz w:val="28"/>
          <w:szCs w:val="28"/>
        </w:rPr>
        <w:t>входит в реестр  инновационных площадок Алтайского края .Региональная инновационная площадка по направлению «Программа введения молодого учителя в профессию – «Муниципальный педагогический инкубатор»,</w:t>
      </w:r>
      <w:r>
        <w:rPr>
          <w:rFonts w:ascii="Times New Roman" w:hAnsi="Times New Roman"/>
          <w:color w:val="493E24"/>
          <w:sz w:val="28"/>
          <w:szCs w:val="28"/>
        </w:rPr>
        <w:t xml:space="preserve"> за реализацию проекта на крупнейшей образовательной выставке Сибири «УчСиб-2019», г. Новосибирск, заслуженная победа- Большая золотая медаль,</w:t>
      </w:r>
      <w:r>
        <w:rPr>
          <w:rFonts w:ascii="Times New Roman" w:hAnsi="Times New Roman"/>
          <w:color w:val="493E24"/>
          <w:sz w:val="28"/>
          <w:szCs w:val="28"/>
          <w:shd w:val="clear" w:color="auto" w:fill="FFFFFF"/>
        </w:rPr>
        <w:t> также они являются лауреатами X Открытого регионального конкурса методических материалов «Секрет успеха», который проходил в  г. Новосибирск.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Распространению передового педагогического опыта, активизации педагогического творчества, выявлению талантливых работников образования способствует конкурс «Учитель года», который проводится в районе в течение 29 лет, а также участие педагогов района в нацпроектах.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районе сложился высококвалифицированный корпус директоров школ, дошкольных учреждений и учреждений дополнительного образования, которые не только занимаются учебным процессом, но и владеют управленческими навыками, основами финансово-экономической деятельности.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4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реализации подпрограммы 4: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будет обеспечена прозрачность и доступность информации о системе образования, о деятельности отдельных образовательных организаций;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будет продолжена реализация мер, направленных на привлечение и закрепление в образовательных организациях выпускников вузов (осуществление едино​временных выплат);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посредством реализации конкурсов профессионального мастерства педаго​гов будет обеспечена непрерывность профессионального развития и карьерного роста педагогических и руководящих работников системы образования;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увеличится число педагогов - победителей профессиональных конкурсов, вошедших в муниципальный реестр педагогов, распространяющих инновационный опыт</w:t>
      </w:r>
      <w:r>
        <w:rPr>
          <w:rStyle w:val="s1"/>
          <w:rFonts w:ascii="Times New Roman" w:hAnsi="Times New Roman"/>
          <w:color w:val="FF0000"/>
          <w:sz w:val="28"/>
          <w:szCs w:val="28"/>
        </w:rPr>
        <w:t>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5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Михайловского района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«Развитие  образования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Михайловском районе»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2020-2024 годы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подпрограммы 5 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прав и интересов детей-сирот и детей, оставшихся без попечения родителей»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5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прав и интересов детей-сирот и детей, оставшихся без попечения родителей»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1003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4"/>
        <w:gridCol w:w="5561"/>
      </w:tblGrid>
      <w:tr w:rsidR="001B0459" w:rsidRPr="00B2581E" w:rsidTr="00F10514">
        <w:trPr>
          <w:trHeight w:val="9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Pr="00B2581E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и делам молодёжи Администрации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1B0459" w:rsidRPr="00B2581E" w:rsidTr="00F10514">
        <w:trPr>
          <w:trHeight w:val="12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края,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1B0459" w:rsidRPr="00B2581E" w:rsidTr="00F10514">
        <w:trPr>
          <w:trHeight w:val="77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целенаправленная работа по реализации приоритетов государственной политики в отношении детей-сирот и детей, оставшихся без попечения родите</w:t>
            </w:r>
            <w:r>
              <w:rPr>
                <w:sz w:val="28"/>
                <w:szCs w:val="28"/>
              </w:rPr>
              <w:softHyphen/>
              <w:t>лей, укрепление кадрового потенциала органов опеки и попечительства, повы</w:t>
            </w:r>
            <w:r>
              <w:rPr>
                <w:sz w:val="28"/>
                <w:szCs w:val="28"/>
              </w:rPr>
              <w:softHyphen/>
              <w:t>шение их профессиональных компетенций;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служб сопровождения семей, взявших на воспитание детей- сирот;</w:t>
            </w:r>
          </w:p>
          <w:p w:rsidR="001B0459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поддержание в организациях для детей-сирот благоприятных условий пребывания, приближенных к семейным, способствующих интеллекту</w:t>
            </w:r>
            <w:r>
              <w:rPr>
                <w:sz w:val="28"/>
                <w:szCs w:val="28"/>
              </w:rPr>
              <w:softHyphen/>
              <w:t xml:space="preserve">альному, эмоциональному, духовному, нравственному </w:t>
            </w:r>
            <w:r>
              <w:rPr>
                <w:sz w:val="28"/>
                <w:szCs w:val="28"/>
              </w:rPr>
              <w:lastRenderedPageBreak/>
              <w:t>и физическому развитию детей;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Перечень мероприятий 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укрепление кадрового потенциала органов опеки и попечительства, повы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шение их профессиональных компетенций;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spacing w:after="0"/>
            </w:pP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2020 - 2024 годы</w:t>
            </w: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Объёмы финансирования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Pr="00B2581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5 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подпрограммы составляет из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2021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Style w:val="s1"/>
                <w:color w:val="000000"/>
              </w:rPr>
            </w:pPr>
          </w:p>
        </w:tc>
      </w:tr>
      <w:tr w:rsidR="001B0459" w:rsidRPr="00B2581E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уровня квалификации, профессиональной компетенции специалистов органов опеки и попечительства -100%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ному устройству и интеграции в общество.</w:t>
            </w: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сферы реализации подпрограммы 5</w:t>
      </w:r>
    </w:p>
    <w:p w:rsidR="001B0459" w:rsidRDefault="001B0459" w:rsidP="00F1051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Михайловском районе проживает более 4262 несовершеннолетних граждан. Удельный вес детей-сирот и детей, оставшихся без попечения родителей, в общем количестве детского населения составляет 2,8 % (122 человек), из них в замещающих семьях живут 97 детей. В муниципальном банке данных о детях, оставшихся без попечения родителей, в настоящее время числится 26 детей. Функционирует 1 организация для детей-сирот. По состоянию на 01.01.2019 в указанной организации воспитывается 25 человек.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</w:t>
      </w:r>
      <w:r>
        <w:rPr>
          <w:rFonts w:ascii="Times New Roman" w:hAnsi="Times New Roman"/>
          <w:sz w:val="28"/>
          <w:szCs w:val="28"/>
        </w:rPr>
        <w:lastRenderedPageBreak/>
        <w:t>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Указом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29.05.2017 </w:t>
      </w:r>
      <w:r>
        <w:rPr>
          <w:rFonts w:ascii="Times New Roman" w:hAnsi="Times New Roman"/>
          <w:bCs/>
          <w:sz w:val="28"/>
          <w:szCs w:val="28"/>
        </w:rPr>
        <w:t xml:space="preserve">№ 240 2018 </w:t>
      </w:r>
      <w:r>
        <w:rPr>
          <w:rFonts w:ascii="Times New Roman" w:hAnsi="Times New Roman"/>
          <w:bCs/>
          <w:sz w:val="28"/>
          <w:szCs w:val="28"/>
        </w:rPr>
        <w:sym w:font="Symbol" w:char="F02D"/>
      </w:r>
      <w:r>
        <w:rPr>
          <w:rFonts w:ascii="Times New Roman" w:hAnsi="Times New Roman"/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>
        <w:rPr>
          <w:rFonts w:ascii="Times New Roman" w:hAnsi="Times New Roman"/>
          <w:spacing w:val="-4"/>
          <w:sz w:val="28"/>
          <w:szCs w:val="28"/>
        </w:rPr>
        <w:t xml:space="preserve">Распоряжением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06.07.2018 № 1375-р утвержден</w:t>
      </w:r>
      <w:r>
        <w:rPr>
          <w:rFonts w:ascii="Times New Roman" w:hAnsi="Times New Roman"/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>
        <w:rPr>
          <w:rFonts w:ascii="Times New Roman" w:hAnsi="Times New Roman"/>
          <w:bCs/>
          <w:sz w:val="28"/>
          <w:szCs w:val="28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>
        <w:rPr>
          <w:rFonts w:ascii="Times New Roman" w:hAnsi="Times New Roman"/>
          <w:sz w:val="28"/>
          <w:szCs w:val="28"/>
        </w:rPr>
        <w:t>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5</w:t>
      </w:r>
    </w:p>
    <w:p w:rsidR="001B0459" w:rsidRDefault="001B0459" w:rsidP="00F1051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подпрограммы 5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реализации подпрограммы 5: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будет обеспечено</w:t>
      </w:r>
      <w:r>
        <w:rPr>
          <w:rFonts w:ascii="Times New Roman" w:hAnsi="Times New Roman"/>
          <w:sz w:val="28"/>
          <w:szCs w:val="28"/>
        </w:rPr>
        <w:t xml:space="preserve"> повышение уровня квалификации, профессиональной компетенции специалистов органов опеки и попечительства -100%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</w:t>
      </w:r>
      <w:r>
        <w:rPr>
          <w:rFonts w:ascii="Times New Roman" w:hAnsi="Times New Roman"/>
          <w:sz w:val="28"/>
          <w:szCs w:val="28"/>
        </w:rPr>
        <w:softHyphen/>
        <w:t>ному устройству и интеграции в общество.</w:t>
      </w: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1B0459" w:rsidRDefault="001B0459" w:rsidP="00F10514">
      <w:pPr>
        <w:pStyle w:val="af1"/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023" w:tblpY="-382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1B0459" w:rsidRPr="00B2581E" w:rsidTr="00F10514">
        <w:tc>
          <w:tcPr>
            <w:tcW w:w="9648" w:type="dxa"/>
          </w:tcPr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ПРИЛОЖЕНИЕ 2</w:t>
            </w:r>
          </w:p>
        </w:tc>
      </w:tr>
      <w:tr w:rsidR="001B0459" w:rsidRPr="00B2581E" w:rsidTr="00F10514">
        <w:tc>
          <w:tcPr>
            <w:tcW w:w="9648" w:type="dxa"/>
          </w:tcPr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к порядку разработки, реализации</w:t>
            </w:r>
          </w:p>
          <w:p w:rsidR="001B0459" w:rsidRPr="00B2581E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и оценки эффективности </w:t>
            </w:r>
          </w:p>
          <w:p w:rsidR="001B0459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муниципальных программ </w:t>
            </w:r>
          </w:p>
          <w:p w:rsidR="001B0459" w:rsidRDefault="001B0459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эффективности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 реализации мероприятий муниципальной программы (подпрограммы).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m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  <w:lang w:val="en-US"/>
        </w:rPr>
        <w:t>(S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),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i=1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Cel</w:t>
      </w:r>
      <w:r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1051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41B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)*100%,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Fin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41B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*100%,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Fin</w:t>
      </w:r>
      <w:r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  <w:lang w:val="en-US"/>
        </w:rPr>
        <w:t>(R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lang w:val="en-US"/>
        </w:rPr>
        <w:t>*100%),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Mer</w:t>
      </w:r>
      <w:r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  <w:highlight w:val="lightGray"/>
        </w:rPr>
      </w:pP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Cel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Fin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Mer</w:t>
      </w:r>
      <w:r>
        <w:rPr>
          <w:rFonts w:ascii="Times New Roman" w:hAnsi="Times New Roman"/>
          <w:sz w:val="28"/>
          <w:szCs w:val="28"/>
        </w:rPr>
        <w:t>)/3,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Реализация муниципальной программы может характеризоваться: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B0459" w:rsidRDefault="001B0459" w:rsidP="00F10514"/>
    <w:p w:rsidR="001B0459" w:rsidRDefault="001B0459"/>
    <w:sectPr w:rsidR="001B0459" w:rsidSect="00A1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AC7C4A"/>
    <w:multiLevelType w:val="multilevel"/>
    <w:tmpl w:val="F804487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6805C6"/>
    <w:multiLevelType w:val="hybridMultilevel"/>
    <w:tmpl w:val="193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965DC5"/>
    <w:multiLevelType w:val="multilevel"/>
    <w:tmpl w:val="3DE2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5DF4D3B"/>
    <w:multiLevelType w:val="multilevel"/>
    <w:tmpl w:val="3244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F9806B8"/>
    <w:multiLevelType w:val="multilevel"/>
    <w:tmpl w:val="D2244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0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14"/>
    <w:rsid w:val="00012796"/>
    <w:rsid w:val="000218B9"/>
    <w:rsid w:val="000600FE"/>
    <w:rsid w:val="000B4EC7"/>
    <w:rsid w:val="000C5DBB"/>
    <w:rsid w:val="00112F7D"/>
    <w:rsid w:val="001346F1"/>
    <w:rsid w:val="00154A6A"/>
    <w:rsid w:val="001625E8"/>
    <w:rsid w:val="001B0459"/>
    <w:rsid w:val="001D28CA"/>
    <w:rsid w:val="001F117B"/>
    <w:rsid w:val="0023275E"/>
    <w:rsid w:val="002330FC"/>
    <w:rsid w:val="00254D48"/>
    <w:rsid w:val="0027292E"/>
    <w:rsid w:val="00291243"/>
    <w:rsid w:val="00295F6E"/>
    <w:rsid w:val="002B30C2"/>
    <w:rsid w:val="003079C4"/>
    <w:rsid w:val="00320E0A"/>
    <w:rsid w:val="003703C2"/>
    <w:rsid w:val="003B791E"/>
    <w:rsid w:val="004B1626"/>
    <w:rsid w:val="004E1572"/>
    <w:rsid w:val="0056685F"/>
    <w:rsid w:val="005953F9"/>
    <w:rsid w:val="005A1812"/>
    <w:rsid w:val="005B0A69"/>
    <w:rsid w:val="005B4DD2"/>
    <w:rsid w:val="005C0277"/>
    <w:rsid w:val="006046D6"/>
    <w:rsid w:val="0061228F"/>
    <w:rsid w:val="006437C9"/>
    <w:rsid w:val="006B3A92"/>
    <w:rsid w:val="006D2658"/>
    <w:rsid w:val="006D7F08"/>
    <w:rsid w:val="006F1072"/>
    <w:rsid w:val="00705D17"/>
    <w:rsid w:val="0071711D"/>
    <w:rsid w:val="00745E80"/>
    <w:rsid w:val="0076544E"/>
    <w:rsid w:val="00786E8C"/>
    <w:rsid w:val="008325CB"/>
    <w:rsid w:val="008413C4"/>
    <w:rsid w:val="00866C11"/>
    <w:rsid w:val="008F351B"/>
    <w:rsid w:val="009233A3"/>
    <w:rsid w:val="00930CB0"/>
    <w:rsid w:val="009D36CE"/>
    <w:rsid w:val="009E3149"/>
    <w:rsid w:val="009F4247"/>
    <w:rsid w:val="00A17836"/>
    <w:rsid w:val="00A3124E"/>
    <w:rsid w:val="00A969FF"/>
    <w:rsid w:val="00AE481D"/>
    <w:rsid w:val="00AE7F50"/>
    <w:rsid w:val="00B0237F"/>
    <w:rsid w:val="00B02614"/>
    <w:rsid w:val="00B2581E"/>
    <w:rsid w:val="00B41141"/>
    <w:rsid w:val="00B93E81"/>
    <w:rsid w:val="00BB2DCE"/>
    <w:rsid w:val="00BC1F22"/>
    <w:rsid w:val="00BE1167"/>
    <w:rsid w:val="00BF5129"/>
    <w:rsid w:val="00C22EA1"/>
    <w:rsid w:val="00C357F7"/>
    <w:rsid w:val="00C50514"/>
    <w:rsid w:val="00CC42C2"/>
    <w:rsid w:val="00CD01BA"/>
    <w:rsid w:val="00CF514B"/>
    <w:rsid w:val="00D05943"/>
    <w:rsid w:val="00D1313E"/>
    <w:rsid w:val="00DE4CEB"/>
    <w:rsid w:val="00E15DEF"/>
    <w:rsid w:val="00E30FBD"/>
    <w:rsid w:val="00E41B88"/>
    <w:rsid w:val="00E55C88"/>
    <w:rsid w:val="00E6107C"/>
    <w:rsid w:val="00E61FD5"/>
    <w:rsid w:val="00E91E9D"/>
    <w:rsid w:val="00F10514"/>
    <w:rsid w:val="00F43D2C"/>
    <w:rsid w:val="00FB331E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500646-AE9D-4B11-9642-C41F7A5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36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105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051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51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514"/>
    <w:rPr>
      <w:rFonts w:ascii="Arial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514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F1051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105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1051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F1051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10514"/>
    <w:rPr>
      <w:rFonts w:ascii="Times New Roman" w:hAnsi="Times New Roman" w:cs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F105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rsid w:val="00F105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10514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F10514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0514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F10514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F10514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F10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10514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10514"/>
    <w:pPr>
      <w:spacing w:after="0" w:line="240" w:lineRule="auto"/>
    </w:pPr>
    <w:rPr>
      <w:rFonts w:cs="Times New Roman"/>
    </w:rPr>
  </w:style>
  <w:style w:type="character" w:customStyle="1" w:styleId="af2">
    <w:name w:val="Абзац списка Знак"/>
    <w:link w:val="af3"/>
    <w:uiPriority w:val="99"/>
    <w:locked/>
    <w:rsid w:val="00F10514"/>
    <w:rPr>
      <w:sz w:val="24"/>
      <w:lang w:val="x-none" w:eastAsia="ar-SA" w:bidi="ar-SA"/>
    </w:rPr>
  </w:style>
  <w:style w:type="paragraph" w:styleId="af3">
    <w:name w:val="List Paragraph"/>
    <w:basedOn w:val="a"/>
    <w:link w:val="af2"/>
    <w:uiPriority w:val="99"/>
    <w:qFormat/>
    <w:rsid w:val="00F10514"/>
    <w:pPr>
      <w:suppressAutoHyphens/>
      <w:spacing w:after="0" w:line="240" w:lineRule="auto"/>
      <w:ind w:left="720"/>
    </w:pPr>
    <w:rPr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autoRedefine/>
    <w:uiPriority w:val="99"/>
    <w:rsid w:val="00F10514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uiPriority w:val="99"/>
    <w:rsid w:val="00F1051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1051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F1051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F10514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F10514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1051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uiPriority w:val="99"/>
    <w:rsid w:val="00F1051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7">
    <w:name w:val="Таблтекст"/>
    <w:basedOn w:val="a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_"/>
    <w:basedOn w:val="a0"/>
    <w:link w:val="8"/>
    <w:uiPriority w:val="99"/>
    <w:locked/>
    <w:rsid w:val="00F1051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8"/>
    <w:uiPriority w:val="99"/>
    <w:rsid w:val="00F10514"/>
    <w:pPr>
      <w:widowControl w:val="0"/>
      <w:shd w:val="clear" w:color="auto" w:fill="FFFFFF"/>
      <w:spacing w:before="300" w:after="60" w:line="240" w:lineRule="atLeast"/>
      <w:ind w:hanging="2360"/>
    </w:pPr>
    <w:rPr>
      <w:rFonts w:ascii="Times New Roman" w:hAnsi="Times New Roman"/>
      <w:sz w:val="27"/>
      <w:szCs w:val="27"/>
    </w:rPr>
  </w:style>
  <w:style w:type="paragraph" w:customStyle="1" w:styleId="af9">
    <w:name w:val="Нормальный (таблица)"/>
    <w:basedOn w:val="a"/>
    <w:next w:val="a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1">
    <w:name w:val="s1"/>
    <w:basedOn w:val="a0"/>
    <w:uiPriority w:val="99"/>
    <w:rsid w:val="00F10514"/>
    <w:rPr>
      <w:rFonts w:cs="Times New Roman"/>
    </w:rPr>
  </w:style>
  <w:style w:type="character" w:customStyle="1" w:styleId="s2">
    <w:name w:val="s2"/>
    <w:basedOn w:val="a0"/>
    <w:uiPriority w:val="99"/>
    <w:rsid w:val="00F105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10514"/>
    <w:rPr>
      <w:rFonts w:cs="Times New Roman"/>
    </w:rPr>
  </w:style>
  <w:style w:type="character" w:customStyle="1" w:styleId="s3">
    <w:name w:val="s3"/>
    <w:basedOn w:val="a0"/>
    <w:uiPriority w:val="99"/>
    <w:rsid w:val="00F10514"/>
    <w:rPr>
      <w:rFonts w:cs="Times New Roman"/>
    </w:rPr>
  </w:style>
  <w:style w:type="character" w:customStyle="1" w:styleId="31">
    <w:name w:val="Знак Знак3"/>
    <w:uiPriority w:val="99"/>
    <w:locked/>
    <w:rsid w:val="00F10514"/>
    <w:rPr>
      <w:rFonts w:ascii="Times New Roman" w:hAnsi="Times New Roman"/>
      <w:sz w:val="28"/>
      <w:lang w:val="ru-RU" w:eastAsia="ru-RU"/>
    </w:rPr>
  </w:style>
  <w:style w:type="character" w:customStyle="1" w:styleId="23">
    <w:name w:val="Знак Знак2"/>
    <w:uiPriority w:val="99"/>
    <w:locked/>
    <w:rsid w:val="00F10514"/>
    <w:rPr>
      <w:rFonts w:ascii="Times New Roman" w:hAnsi="Times New Roman"/>
      <w:b/>
      <w:sz w:val="28"/>
      <w:lang w:val="ru-RU" w:eastAsia="ru-RU"/>
    </w:rPr>
  </w:style>
  <w:style w:type="character" w:customStyle="1" w:styleId="apple-style-span">
    <w:name w:val="apple-style-span"/>
    <w:uiPriority w:val="99"/>
    <w:rsid w:val="00F10514"/>
    <w:rPr>
      <w:rFonts w:ascii="Times New Roman" w:hAnsi="Times New Roman"/>
    </w:rPr>
  </w:style>
  <w:style w:type="character" w:customStyle="1" w:styleId="5">
    <w:name w:val="Знак Знак5"/>
    <w:uiPriority w:val="99"/>
    <w:locked/>
    <w:rsid w:val="00F10514"/>
    <w:rPr>
      <w:rFonts w:ascii="Arial" w:hAnsi="Arial"/>
      <w:b/>
      <w:color w:val="000080"/>
      <w:lang w:val="ru-RU" w:eastAsia="ru-RU"/>
    </w:rPr>
  </w:style>
  <w:style w:type="character" w:customStyle="1" w:styleId="afa">
    <w:name w:val="Гипертекстовая ссылка"/>
    <w:uiPriority w:val="99"/>
    <w:rsid w:val="00F10514"/>
    <w:rPr>
      <w:rFonts w:ascii="Times New Roman" w:hAnsi="Times New Roman"/>
      <w:color w:val="106BBE"/>
    </w:rPr>
  </w:style>
  <w:style w:type="character" w:customStyle="1" w:styleId="s4">
    <w:name w:val="s4"/>
    <w:uiPriority w:val="99"/>
    <w:rsid w:val="00F10514"/>
  </w:style>
  <w:style w:type="character" w:customStyle="1" w:styleId="11pt">
    <w:name w:val="Основной текст + 11 pt"/>
    <w:basedOn w:val="af8"/>
    <w:uiPriority w:val="99"/>
    <w:rsid w:val="00F1051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2pt">
    <w:name w:val="Основной текст + Интервал 2 pt"/>
    <w:basedOn w:val="af8"/>
    <w:uiPriority w:val="99"/>
    <w:rsid w:val="00F10514"/>
    <w:rPr>
      <w:rFonts w:ascii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52;&#1080;&#1093;&#1072;&#1081;&#1083;&#1086;&#1074;&#1089;&#1082;&#1080;&#1081;-&#1088;&#1072;&#1081;&#1086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22D8-07C0-4A43-B1BD-6EE930CC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15302</Words>
  <Characters>87227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МИХАЙЛОВСКОГО РАЙОНА</vt:lpstr>
    </vt:vector>
  </TitlesOfParts>
  <Company>Reanimator Extreme Edition</Company>
  <LinksUpToDate>false</LinksUpToDate>
  <CharactersWithSpaces>102325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МИХАЙЛОВСКОГО РАЙОНА</dc:title>
  <dc:subject/>
  <dc:creator>Фокина</dc:creator>
  <cp:keywords/>
  <dc:description/>
  <cp:lastModifiedBy>Пользователь Windows</cp:lastModifiedBy>
  <cp:revision>2</cp:revision>
  <cp:lastPrinted>2022-11-11T04:37:00Z</cp:lastPrinted>
  <dcterms:created xsi:type="dcterms:W3CDTF">2023-02-07T10:05:00Z</dcterms:created>
  <dcterms:modified xsi:type="dcterms:W3CDTF">2023-02-07T10:05:00Z</dcterms:modified>
</cp:coreProperties>
</file>