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D8" w:rsidRDefault="00000AD8" w:rsidP="00000AD8">
      <w:pPr>
        <w:pStyle w:val="a3"/>
        <w:rPr>
          <w:rFonts w:ascii="Times New Roman" w:hAnsi="Times New Roman"/>
          <w:sz w:val="28"/>
          <w:szCs w:val="28"/>
        </w:rPr>
      </w:pP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1527F2" w:rsidRDefault="001527F2" w:rsidP="001527F2">
      <w:pPr>
        <w:jc w:val="center"/>
        <w:rPr>
          <w:sz w:val="28"/>
        </w:rPr>
      </w:pPr>
    </w:p>
    <w:p w:rsidR="001527F2" w:rsidRPr="00FA5116" w:rsidRDefault="001527F2" w:rsidP="001527F2">
      <w:pPr>
        <w:jc w:val="center"/>
        <w:rPr>
          <w:sz w:val="28"/>
        </w:rPr>
      </w:pPr>
      <w:r w:rsidRPr="00FA5116">
        <w:rPr>
          <w:sz w:val="28"/>
        </w:rPr>
        <w:t>РЕШЕНИЕ</w:t>
      </w:r>
    </w:p>
    <w:p w:rsidR="001904FD" w:rsidRDefault="001904FD" w:rsidP="001527F2">
      <w:pPr>
        <w:jc w:val="center"/>
        <w:rPr>
          <w:b/>
          <w:sz w:val="28"/>
        </w:rPr>
      </w:pPr>
    </w:p>
    <w:p w:rsidR="00FA5116" w:rsidRDefault="00FA5116" w:rsidP="001527F2">
      <w:pPr>
        <w:rPr>
          <w:color w:val="000000"/>
          <w:sz w:val="28"/>
        </w:rPr>
      </w:pPr>
    </w:p>
    <w:p w:rsidR="001527F2" w:rsidRDefault="00FA5116" w:rsidP="001527F2">
      <w:pPr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1527F2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</w:t>
      </w:r>
      <w:r w:rsidR="00256D69">
        <w:rPr>
          <w:color w:val="000000"/>
          <w:sz w:val="28"/>
        </w:rPr>
        <w:t xml:space="preserve"> </w:t>
      </w:r>
      <w:r w:rsidR="007B7530">
        <w:rPr>
          <w:color w:val="000000"/>
          <w:sz w:val="28"/>
        </w:rPr>
        <w:t>21 октября</w:t>
      </w:r>
      <w:r w:rsidR="001527F2">
        <w:rPr>
          <w:color w:val="000000"/>
          <w:sz w:val="28"/>
        </w:rPr>
        <w:t xml:space="preserve">  </w:t>
      </w:r>
      <w:r w:rsidR="001527F2" w:rsidRPr="00653048">
        <w:rPr>
          <w:sz w:val="28"/>
        </w:rPr>
        <w:t>20</w:t>
      </w:r>
      <w:r w:rsidR="007B7530">
        <w:rPr>
          <w:sz w:val="28"/>
        </w:rPr>
        <w:t>22</w:t>
      </w:r>
      <w:r w:rsidR="001527F2" w:rsidRPr="00653048">
        <w:rPr>
          <w:sz w:val="28"/>
        </w:rPr>
        <w:t xml:space="preserve"> </w:t>
      </w:r>
      <w:r w:rsidR="001527F2">
        <w:rPr>
          <w:sz w:val="28"/>
        </w:rPr>
        <w:t>года</w:t>
      </w:r>
      <w:r w:rsidR="001527F2" w:rsidRPr="00653048">
        <w:rPr>
          <w:sz w:val="28"/>
        </w:rPr>
        <w:t xml:space="preserve">                                                                                  </w:t>
      </w:r>
      <w:r w:rsidR="001527F2">
        <w:rPr>
          <w:color w:val="000000"/>
          <w:sz w:val="28"/>
        </w:rPr>
        <w:t>№</w:t>
      </w:r>
      <w:r w:rsidR="001527F2" w:rsidRPr="00EC4C0E">
        <w:rPr>
          <w:color w:val="000000"/>
          <w:sz w:val="28"/>
        </w:rPr>
        <w:t xml:space="preserve"> </w:t>
      </w:r>
      <w:r w:rsidR="008A21DA">
        <w:rPr>
          <w:color w:val="000000"/>
          <w:sz w:val="28"/>
        </w:rPr>
        <w:t>25</w:t>
      </w:r>
    </w:p>
    <w:p w:rsidR="001527F2" w:rsidRPr="00EC4C0E" w:rsidRDefault="001527F2" w:rsidP="001527F2">
      <w:pPr>
        <w:rPr>
          <w:color w:val="000000"/>
          <w:sz w:val="28"/>
        </w:rPr>
      </w:pPr>
      <w:r w:rsidRPr="00EC4C0E">
        <w:rPr>
          <w:color w:val="000000"/>
          <w:sz w:val="28"/>
        </w:rPr>
        <w:t xml:space="preserve">                                                    </w:t>
      </w:r>
    </w:p>
    <w:p w:rsidR="001527F2" w:rsidRDefault="001527F2" w:rsidP="001527F2">
      <w:pPr>
        <w:rPr>
          <w:sz w:val="28"/>
        </w:rPr>
      </w:pPr>
      <w:r>
        <w:rPr>
          <w:sz w:val="28"/>
        </w:rPr>
        <w:t xml:space="preserve">                                                      с. Михайловское</w:t>
      </w:r>
    </w:p>
    <w:p w:rsidR="001527F2" w:rsidRPr="00000AD8" w:rsidRDefault="001527F2" w:rsidP="001527F2">
      <w:pPr>
        <w:rPr>
          <w:sz w:val="28"/>
          <w:szCs w:val="28"/>
        </w:rPr>
      </w:pPr>
    </w:p>
    <w:p w:rsidR="00580CA4" w:rsidRPr="00000AD8" w:rsidRDefault="001904FD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 xml:space="preserve">О </w:t>
      </w:r>
      <w:r w:rsidR="00480C08" w:rsidRPr="00000AD8">
        <w:rPr>
          <w:sz w:val="28"/>
          <w:szCs w:val="28"/>
        </w:rPr>
        <w:t>внесении изменений в</w:t>
      </w:r>
      <w:r w:rsidR="001527F2" w:rsidRPr="00000AD8">
        <w:rPr>
          <w:sz w:val="28"/>
          <w:szCs w:val="28"/>
        </w:rPr>
        <w:t xml:space="preserve"> </w:t>
      </w:r>
      <w:r w:rsidR="00FA5116" w:rsidRPr="00000AD8">
        <w:rPr>
          <w:sz w:val="28"/>
          <w:szCs w:val="28"/>
        </w:rPr>
        <w:t>р</w:t>
      </w:r>
      <w:r w:rsidR="001527F2" w:rsidRPr="00000AD8">
        <w:rPr>
          <w:sz w:val="28"/>
          <w:szCs w:val="28"/>
        </w:rPr>
        <w:t>ешени</w:t>
      </w:r>
      <w:r w:rsidR="002975C9" w:rsidRPr="00000AD8">
        <w:rPr>
          <w:sz w:val="28"/>
          <w:szCs w:val="28"/>
        </w:rPr>
        <w:t>е</w:t>
      </w:r>
    </w:p>
    <w:p w:rsidR="001527F2" w:rsidRPr="00000AD8" w:rsidRDefault="00FA5116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от 29.12.2020</w:t>
      </w:r>
      <w:r w:rsidR="001F79DB">
        <w:rPr>
          <w:sz w:val="28"/>
          <w:szCs w:val="28"/>
        </w:rPr>
        <w:t xml:space="preserve"> </w:t>
      </w:r>
      <w:r w:rsidRPr="00000AD8">
        <w:rPr>
          <w:sz w:val="28"/>
          <w:szCs w:val="28"/>
        </w:rPr>
        <w:t xml:space="preserve">г </w:t>
      </w:r>
      <w:r w:rsidR="001527F2" w:rsidRPr="00000AD8">
        <w:rPr>
          <w:sz w:val="28"/>
          <w:szCs w:val="28"/>
        </w:rPr>
        <w:t xml:space="preserve">№57  «Об осуществлении 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 xml:space="preserve">государственных полномочий 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в области создания и функционирования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административной комиссии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и наделении полномочиями лиц,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имеющих право составлять протоколы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об административных правонарушениях»</w:t>
      </w:r>
    </w:p>
    <w:p w:rsidR="00000AD8" w:rsidRDefault="00000AD8" w:rsidP="00000AD8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000AD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</w:t>
      </w:r>
    </w:p>
    <w:p w:rsidR="00000AD8" w:rsidRPr="00000AD8" w:rsidRDefault="00000AD8" w:rsidP="00000AD8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</w:t>
      </w:r>
      <w:r w:rsidRPr="00000AD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000AD8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статьи 1 законом Алтайского края от 10.03.2009г.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п. 6 ч. 1 ст. 83 законом Алтайского края от 10.07.2002г. № 46-ЗС «Об административной ответственности за совершение правонарушений на территории Алтайского края»,  ч. 2 ст. 1.3.1. КоАП РФ «Предметы ведения субъектов Российской Федерации в области законодательства об административных правонарушениях»,</w:t>
      </w:r>
      <w:r w:rsidRPr="00000AD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00AD8">
        <w:rPr>
          <w:rFonts w:ascii="Times New Roman" w:hAnsi="Times New Roman"/>
          <w:b w:val="0"/>
          <w:sz w:val="28"/>
          <w:szCs w:val="28"/>
        </w:rPr>
        <w:t>в соответствии со статьёй 48.1 Устава Михайловского района Алтайского края, постановлением Администрации Михайловского района от 14.12.2017г. № 552 «О принятии к осуществлению полномочий Администрации Муниципального образования Михайловский район А</w:t>
      </w:r>
      <w:r w:rsidR="00256D69">
        <w:rPr>
          <w:rFonts w:ascii="Times New Roman" w:hAnsi="Times New Roman"/>
          <w:b w:val="0"/>
          <w:sz w:val="28"/>
          <w:szCs w:val="28"/>
        </w:rPr>
        <w:t>лтайского края».</w:t>
      </w:r>
      <w:r w:rsidRPr="00000AD8">
        <w:rPr>
          <w:rFonts w:ascii="Times New Roman" w:hAnsi="Times New Roman"/>
          <w:b w:val="0"/>
          <w:sz w:val="28"/>
          <w:szCs w:val="28"/>
        </w:rPr>
        <w:t xml:space="preserve"> </w:t>
      </w:r>
      <w:r w:rsidR="00256D69">
        <w:rPr>
          <w:rFonts w:ascii="Times New Roman" w:hAnsi="Times New Roman"/>
          <w:b w:val="0"/>
          <w:sz w:val="28"/>
          <w:szCs w:val="28"/>
        </w:rPr>
        <w:t>На основании заявлений</w:t>
      </w:r>
      <w:r w:rsidR="007B7530">
        <w:rPr>
          <w:rFonts w:ascii="Times New Roman" w:hAnsi="Times New Roman"/>
          <w:b w:val="0"/>
          <w:sz w:val="28"/>
          <w:szCs w:val="28"/>
        </w:rPr>
        <w:t xml:space="preserve"> от членов административной комиссии </w:t>
      </w:r>
      <w:r w:rsidR="00256D69">
        <w:rPr>
          <w:rFonts w:ascii="Times New Roman" w:hAnsi="Times New Roman"/>
          <w:b w:val="0"/>
          <w:sz w:val="28"/>
          <w:szCs w:val="28"/>
        </w:rPr>
        <w:t xml:space="preserve">при  Администрации </w:t>
      </w:r>
      <w:r w:rsidR="007B7530">
        <w:rPr>
          <w:rFonts w:ascii="Times New Roman" w:hAnsi="Times New Roman"/>
          <w:b w:val="0"/>
          <w:sz w:val="28"/>
          <w:szCs w:val="28"/>
        </w:rPr>
        <w:t xml:space="preserve">Михайловского района </w:t>
      </w:r>
      <w:r w:rsidR="00256D69">
        <w:rPr>
          <w:rFonts w:ascii="Times New Roman" w:hAnsi="Times New Roman"/>
          <w:b w:val="0"/>
          <w:sz w:val="28"/>
          <w:szCs w:val="28"/>
        </w:rPr>
        <w:t xml:space="preserve">Алтайского края, </w:t>
      </w:r>
      <w:r w:rsidRPr="00000AD8">
        <w:rPr>
          <w:rFonts w:ascii="Times New Roman" w:hAnsi="Times New Roman"/>
          <w:b w:val="0"/>
          <w:sz w:val="28"/>
          <w:szCs w:val="28"/>
        </w:rPr>
        <w:t>Михайловское районное Собрание депутатов</w:t>
      </w:r>
      <w:r w:rsidRPr="00000AD8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00AD8" w:rsidRPr="00000AD8" w:rsidRDefault="00256D69" w:rsidP="00000AD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00AD8" w:rsidRPr="00000AD8">
        <w:rPr>
          <w:sz w:val="28"/>
          <w:szCs w:val="28"/>
        </w:rPr>
        <w:t>РЕШИЛО: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00AD8">
        <w:rPr>
          <w:sz w:val="28"/>
          <w:szCs w:val="28"/>
        </w:rPr>
        <w:t>Принять муниципальный правовой акт Михайловского района Алтайского края «О внесении изменений в решение от 29.12.2020№ 57  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 (Прилагается).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000AD8">
        <w:rPr>
          <w:sz w:val="28"/>
          <w:szCs w:val="28"/>
        </w:rPr>
        <w:lastRenderedPageBreak/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 Решение вступает в силу с момента его принятия.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 Контроль за исполнением настоящего решения возложить на постоянную комиссию по социальным вопросам (Хребтиевская С.В.)</w:t>
      </w:r>
    </w:p>
    <w:p w:rsidR="00000AD8" w:rsidRPr="00000AD8" w:rsidRDefault="00000AD8" w:rsidP="00000AD8">
      <w:pPr>
        <w:jc w:val="both"/>
        <w:rPr>
          <w:sz w:val="28"/>
          <w:szCs w:val="28"/>
        </w:rPr>
      </w:pPr>
    </w:p>
    <w:p w:rsidR="007B7530" w:rsidRPr="00000AD8" w:rsidRDefault="007B7530" w:rsidP="00000AD8">
      <w:pPr>
        <w:jc w:val="both"/>
        <w:rPr>
          <w:sz w:val="28"/>
          <w:szCs w:val="28"/>
        </w:rPr>
      </w:pPr>
    </w:p>
    <w:p w:rsidR="000375AC" w:rsidRPr="00000AD8" w:rsidRDefault="007B7530" w:rsidP="000375A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75AC" w:rsidRPr="00000AD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0375AC" w:rsidRPr="00000AD8" w:rsidRDefault="000375AC" w:rsidP="000375AC">
      <w:pPr>
        <w:jc w:val="both"/>
        <w:rPr>
          <w:sz w:val="28"/>
          <w:szCs w:val="28"/>
        </w:rPr>
      </w:pPr>
      <w:r w:rsidRPr="00000AD8">
        <w:rPr>
          <w:sz w:val="28"/>
          <w:szCs w:val="28"/>
        </w:rPr>
        <w:t>Михайловского районного</w:t>
      </w:r>
    </w:p>
    <w:p w:rsidR="000375AC" w:rsidRPr="00000AD8" w:rsidRDefault="000375AC" w:rsidP="000375AC">
      <w:pPr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Собрания депутатов                                                            </w:t>
      </w:r>
      <w:r w:rsidR="00000AD8">
        <w:rPr>
          <w:sz w:val="28"/>
          <w:szCs w:val="28"/>
        </w:rPr>
        <w:t xml:space="preserve">                </w:t>
      </w:r>
      <w:r w:rsidRPr="00000AD8">
        <w:rPr>
          <w:sz w:val="28"/>
          <w:szCs w:val="28"/>
        </w:rPr>
        <w:t xml:space="preserve">  </w:t>
      </w:r>
      <w:r w:rsidR="00C05F34" w:rsidRPr="00000AD8">
        <w:rPr>
          <w:sz w:val="28"/>
          <w:szCs w:val="28"/>
        </w:rPr>
        <w:t>А.А. Бокк</w:t>
      </w:r>
    </w:p>
    <w:p w:rsidR="000375AC" w:rsidRDefault="000375AC" w:rsidP="000375AC">
      <w:pPr>
        <w:jc w:val="both"/>
        <w:rPr>
          <w:sz w:val="28"/>
        </w:rPr>
      </w:pPr>
    </w:p>
    <w:p w:rsidR="001527F2" w:rsidRDefault="001527F2" w:rsidP="001527F2">
      <w:pPr>
        <w:rPr>
          <w:sz w:val="28"/>
        </w:rPr>
      </w:pPr>
    </w:p>
    <w:p w:rsidR="002975C9" w:rsidRDefault="002975C9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256D69" w:rsidRDefault="00256D69" w:rsidP="00C92C77">
      <w:pPr>
        <w:jc w:val="center"/>
        <w:rPr>
          <w:b/>
          <w:sz w:val="28"/>
        </w:rPr>
      </w:pPr>
    </w:p>
    <w:p w:rsidR="00256D69" w:rsidRDefault="00256D69" w:rsidP="00256D69">
      <w:pPr>
        <w:rPr>
          <w:b/>
          <w:sz w:val="28"/>
        </w:rPr>
      </w:pPr>
    </w:p>
    <w:p w:rsidR="00C92C77" w:rsidRPr="00DE49B4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t>МУНИЦИПАЛЬНЫЙ ПРАВОВОЙ АКТ</w:t>
      </w:r>
    </w:p>
    <w:p w:rsidR="00C92C77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t>Михайловского района Алтайского края</w:t>
      </w:r>
    </w:p>
    <w:p w:rsidR="00C92C77" w:rsidRDefault="00C92C77" w:rsidP="00C92C77">
      <w:pPr>
        <w:jc w:val="center"/>
        <w:rPr>
          <w:b/>
          <w:sz w:val="28"/>
        </w:rPr>
      </w:pPr>
    </w:p>
    <w:p w:rsidR="00C92C77" w:rsidRPr="00000AD8" w:rsidRDefault="00C92C77" w:rsidP="00C92C77">
      <w:pPr>
        <w:jc w:val="center"/>
        <w:rPr>
          <w:b/>
          <w:sz w:val="28"/>
        </w:rPr>
      </w:pPr>
    </w:p>
    <w:p w:rsidR="00C92C77" w:rsidRPr="00000AD8" w:rsidRDefault="00C92C77" w:rsidP="00C92C77">
      <w:pPr>
        <w:rPr>
          <w:b/>
          <w:sz w:val="28"/>
        </w:rPr>
      </w:pPr>
      <w:r w:rsidRPr="00000AD8">
        <w:rPr>
          <w:b/>
          <w:sz w:val="28"/>
        </w:rPr>
        <w:t xml:space="preserve">от </w:t>
      </w:r>
      <w:r w:rsidR="007B7530">
        <w:rPr>
          <w:b/>
          <w:sz w:val="28"/>
        </w:rPr>
        <w:t>21 октября 2022</w:t>
      </w:r>
      <w:r w:rsidRPr="00000AD8">
        <w:rPr>
          <w:b/>
          <w:sz w:val="28"/>
        </w:rPr>
        <w:t xml:space="preserve"> года                                              </w:t>
      </w:r>
      <w:r w:rsidR="00E9699B" w:rsidRPr="00000AD8">
        <w:rPr>
          <w:b/>
          <w:sz w:val="28"/>
        </w:rPr>
        <w:t xml:space="preserve">                              </w:t>
      </w:r>
      <w:r w:rsidRPr="00000AD8">
        <w:rPr>
          <w:b/>
          <w:sz w:val="28"/>
        </w:rPr>
        <w:t xml:space="preserve">     №</w:t>
      </w:r>
      <w:r w:rsidR="008A21DA">
        <w:rPr>
          <w:b/>
          <w:sz w:val="28"/>
        </w:rPr>
        <w:t>25</w:t>
      </w:r>
    </w:p>
    <w:p w:rsidR="00C92C77" w:rsidRPr="00000AD8" w:rsidRDefault="00C92C77" w:rsidP="00C92C77">
      <w:pPr>
        <w:jc w:val="center"/>
        <w:rPr>
          <w:b/>
        </w:rPr>
      </w:pPr>
      <w:r w:rsidRPr="00000AD8">
        <w:rPr>
          <w:b/>
        </w:rPr>
        <w:t xml:space="preserve">с. Михайловское </w:t>
      </w:r>
    </w:p>
    <w:p w:rsidR="00C92C77" w:rsidRPr="00AE6B78" w:rsidRDefault="00C92C77" w:rsidP="00C92C77">
      <w:pPr>
        <w:jc w:val="center"/>
        <w:rPr>
          <w:sz w:val="28"/>
        </w:rPr>
      </w:pPr>
    </w:p>
    <w:p w:rsidR="00C92C77" w:rsidRPr="00256D69" w:rsidRDefault="00C92C77" w:rsidP="00C92C77">
      <w:pPr>
        <w:jc w:val="both"/>
        <w:rPr>
          <w:b/>
          <w:sz w:val="26"/>
          <w:szCs w:val="26"/>
        </w:rPr>
      </w:pPr>
      <w:r w:rsidRPr="00256D69">
        <w:rPr>
          <w:b/>
          <w:sz w:val="26"/>
          <w:szCs w:val="26"/>
        </w:rPr>
        <w:t>«</w:t>
      </w:r>
      <w:r w:rsidR="002975C9" w:rsidRPr="00256D69">
        <w:rPr>
          <w:b/>
          <w:sz w:val="26"/>
          <w:szCs w:val="26"/>
        </w:rPr>
        <w:t>О внесении изменени</w:t>
      </w:r>
      <w:r w:rsidR="00000AD8" w:rsidRPr="00256D69">
        <w:rPr>
          <w:b/>
          <w:sz w:val="26"/>
          <w:szCs w:val="26"/>
        </w:rPr>
        <w:t xml:space="preserve">й в решение Михайловского районного Собрания депутатов от 29.12.2020 № 57 </w:t>
      </w:r>
      <w:r w:rsidR="002975C9" w:rsidRPr="00256D69">
        <w:rPr>
          <w:b/>
          <w:sz w:val="26"/>
          <w:szCs w:val="26"/>
        </w:rPr>
        <w:t>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</w:t>
      </w:r>
    </w:p>
    <w:p w:rsidR="00000AD8" w:rsidRPr="00256D69" w:rsidRDefault="00000AD8" w:rsidP="00000AD8">
      <w:pPr>
        <w:jc w:val="both"/>
        <w:rPr>
          <w:sz w:val="26"/>
          <w:szCs w:val="26"/>
        </w:rPr>
      </w:pPr>
    </w:p>
    <w:p w:rsidR="00000AD8" w:rsidRPr="00256D69" w:rsidRDefault="00256D69" w:rsidP="00000AD8">
      <w:pPr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       </w:t>
      </w:r>
      <w:r w:rsidR="00000AD8" w:rsidRPr="00256D69">
        <w:rPr>
          <w:sz w:val="26"/>
          <w:szCs w:val="26"/>
        </w:rPr>
        <w:t>В решение Михайловского районного Собрания депутатов от 29.12.2020г. № 57 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 внести следующие изменения:</w:t>
      </w:r>
    </w:p>
    <w:p w:rsidR="00F14776" w:rsidRPr="00256D69" w:rsidRDefault="00256D69" w:rsidP="00000AD8">
      <w:pPr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           </w:t>
      </w:r>
      <w:r w:rsidR="00F14776" w:rsidRPr="00256D69">
        <w:rPr>
          <w:sz w:val="26"/>
          <w:szCs w:val="26"/>
        </w:rPr>
        <w:t>- в пп. 1</w:t>
      </w:r>
      <w:r w:rsidR="00C57047" w:rsidRPr="00256D69">
        <w:rPr>
          <w:sz w:val="26"/>
          <w:szCs w:val="26"/>
        </w:rPr>
        <w:t>)</w:t>
      </w:r>
      <w:r w:rsidR="00F14776" w:rsidRPr="00256D69">
        <w:rPr>
          <w:sz w:val="26"/>
          <w:szCs w:val="26"/>
        </w:rPr>
        <w:t xml:space="preserve"> пункта 1. Образовать в Михайловском районе Алтайского края с 01.01.2021г.: Административную комиссию при Администрации Михайловского района Алтайского края  по поселениям: </w:t>
      </w:r>
    </w:p>
    <w:p w:rsidR="00F14776" w:rsidRPr="00256D69" w:rsidRDefault="00F14776" w:rsidP="00F14776">
      <w:pPr>
        <w:ind w:firstLine="708"/>
        <w:jc w:val="both"/>
        <w:rPr>
          <w:sz w:val="26"/>
          <w:szCs w:val="26"/>
        </w:rPr>
      </w:pPr>
      <w:r w:rsidRPr="00256D69">
        <w:rPr>
          <w:sz w:val="26"/>
          <w:szCs w:val="26"/>
        </w:rPr>
        <w:t>1. Изменить « с. Михайловское, с. Ракиты, р.п. Малиновое озеро, с. Бастан, с. Николаевка, с. Неводное, с. Назаровка, с. Полуямки, с. Ащегуль» на «Михайловский сельсовет, Ракитовский сельсовет, Малиново</w:t>
      </w:r>
      <w:r w:rsidR="00414DD2" w:rsidRPr="00256D69">
        <w:rPr>
          <w:sz w:val="26"/>
          <w:szCs w:val="26"/>
        </w:rPr>
        <w:t>о</w:t>
      </w:r>
      <w:r w:rsidRPr="00256D69">
        <w:rPr>
          <w:sz w:val="26"/>
          <w:szCs w:val="26"/>
        </w:rPr>
        <w:t>з</w:t>
      </w:r>
      <w:r w:rsidR="00414DD2" w:rsidRPr="00256D69">
        <w:rPr>
          <w:sz w:val="26"/>
          <w:szCs w:val="26"/>
        </w:rPr>
        <w:t>е</w:t>
      </w:r>
      <w:r w:rsidRPr="00256D69">
        <w:rPr>
          <w:sz w:val="26"/>
          <w:szCs w:val="26"/>
        </w:rPr>
        <w:t xml:space="preserve">рский </w:t>
      </w:r>
      <w:r w:rsidR="00414DD2" w:rsidRPr="00256D69">
        <w:rPr>
          <w:sz w:val="26"/>
          <w:szCs w:val="26"/>
        </w:rPr>
        <w:t>поссовет</w:t>
      </w:r>
      <w:r w:rsidRPr="00256D69">
        <w:rPr>
          <w:sz w:val="26"/>
          <w:szCs w:val="26"/>
        </w:rPr>
        <w:t xml:space="preserve">, Бастанский сельсовет, Николаевский сельсовет, Назаровский сельсовет, Полуямский сельсовет, Ащегульский сельсовет». </w:t>
      </w:r>
    </w:p>
    <w:p w:rsidR="00F14776" w:rsidRPr="00256D69" w:rsidRDefault="00256D69" w:rsidP="00000AD8">
      <w:pPr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        </w:t>
      </w:r>
      <w:r w:rsidR="00000AD8" w:rsidRPr="00256D69">
        <w:rPr>
          <w:sz w:val="26"/>
          <w:szCs w:val="26"/>
        </w:rPr>
        <w:t xml:space="preserve">- </w:t>
      </w:r>
      <w:r w:rsidR="007B7530" w:rsidRPr="00256D69">
        <w:rPr>
          <w:sz w:val="26"/>
          <w:szCs w:val="26"/>
        </w:rPr>
        <w:t xml:space="preserve">в </w:t>
      </w:r>
      <w:r w:rsidR="00C57047" w:rsidRPr="00256D69">
        <w:rPr>
          <w:sz w:val="26"/>
          <w:szCs w:val="26"/>
        </w:rPr>
        <w:t xml:space="preserve">пп. 2) </w:t>
      </w:r>
      <w:r w:rsidR="007B7530" w:rsidRPr="00256D69">
        <w:rPr>
          <w:sz w:val="26"/>
          <w:szCs w:val="26"/>
        </w:rPr>
        <w:t>пункт</w:t>
      </w:r>
      <w:r w:rsidRPr="00256D69">
        <w:rPr>
          <w:sz w:val="26"/>
          <w:szCs w:val="26"/>
        </w:rPr>
        <w:t>а</w:t>
      </w:r>
      <w:r w:rsidR="007B7530" w:rsidRPr="00256D69">
        <w:rPr>
          <w:sz w:val="26"/>
          <w:szCs w:val="26"/>
        </w:rPr>
        <w:t xml:space="preserve"> </w:t>
      </w:r>
      <w:r w:rsidR="00C57047" w:rsidRPr="00256D69">
        <w:rPr>
          <w:sz w:val="26"/>
          <w:szCs w:val="26"/>
        </w:rPr>
        <w:t>1</w:t>
      </w:r>
      <w:r w:rsidR="00D11ED7" w:rsidRPr="00256D69">
        <w:rPr>
          <w:sz w:val="26"/>
          <w:szCs w:val="26"/>
        </w:rPr>
        <w:t>.</w:t>
      </w:r>
      <w:r w:rsidR="007B7530" w:rsidRPr="00256D69">
        <w:rPr>
          <w:sz w:val="26"/>
          <w:szCs w:val="26"/>
        </w:rPr>
        <w:t xml:space="preserve"> Состав административной комиссии</w:t>
      </w:r>
      <w:r w:rsidR="00F14776" w:rsidRPr="00256D69">
        <w:rPr>
          <w:sz w:val="26"/>
          <w:szCs w:val="26"/>
        </w:rPr>
        <w:t>:</w:t>
      </w:r>
    </w:p>
    <w:p w:rsidR="00F14776" w:rsidRPr="00256D69" w:rsidRDefault="00F14776" w:rsidP="00F14776">
      <w:pPr>
        <w:ind w:firstLine="708"/>
        <w:jc w:val="both"/>
        <w:rPr>
          <w:sz w:val="26"/>
          <w:szCs w:val="26"/>
        </w:rPr>
      </w:pPr>
      <w:r w:rsidRPr="00256D69">
        <w:rPr>
          <w:sz w:val="26"/>
          <w:szCs w:val="26"/>
        </w:rPr>
        <w:t>1.И</w:t>
      </w:r>
      <w:r w:rsidR="00E42FB4" w:rsidRPr="00256D69">
        <w:rPr>
          <w:sz w:val="26"/>
          <w:szCs w:val="26"/>
        </w:rPr>
        <w:t xml:space="preserve">зменить </w:t>
      </w:r>
      <w:r w:rsidR="007B7530" w:rsidRPr="00256D69">
        <w:rPr>
          <w:sz w:val="26"/>
          <w:szCs w:val="26"/>
        </w:rPr>
        <w:t>«первый заместитель главы Администрации Михайловского района» на «заместитель главы Администрации Михайловского района по социальным вопросам, начальник управления по социальной политике Администрации Михайловского района</w:t>
      </w:r>
      <w:r w:rsidR="00F02123" w:rsidRPr="00256D69">
        <w:rPr>
          <w:sz w:val="26"/>
          <w:szCs w:val="26"/>
        </w:rPr>
        <w:t>»</w:t>
      </w:r>
      <w:r w:rsidR="00E42FB4" w:rsidRPr="00256D69">
        <w:rPr>
          <w:sz w:val="26"/>
          <w:szCs w:val="26"/>
        </w:rPr>
        <w:t>.</w:t>
      </w:r>
    </w:p>
    <w:p w:rsidR="00F14776" w:rsidRPr="00256D69" w:rsidRDefault="00F14776" w:rsidP="00F14776">
      <w:pPr>
        <w:ind w:firstLine="708"/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2. Изменить </w:t>
      </w:r>
      <w:r w:rsidR="00F02123" w:rsidRPr="00256D69">
        <w:rPr>
          <w:sz w:val="26"/>
          <w:szCs w:val="26"/>
        </w:rPr>
        <w:t>«начальник управления по социальной политике Администрации Михайловского района» на</w:t>
      </w:r>
      <w:r w:rsidR="00000AD8" w:rsidRPr="00256D69">
        <w:rPr>
          <w:sz w:val="26"/>
          <w:szCs w:val="26"/>
        </w:rPr>
        <w:t xml:space="preserve"> </w:t>
      </w:r>
      <w:r w:rsidR="00F02123" w:rsidRPr="00256D69">
        <w:rPr>
          <w:sz w:val="26"/>
          <w:szCs w:val="26"/>
        </w:rPr>
        <w:t>«</w:t>
      </w:r>
      <w:r w:rsidR="00E42FB4" w:rsidRPr="00256D69">
        <w:rPr>
          <w:sz w:val="26"/>
          <w:szCs w:val="26"/>
        </w:rPr>
        <w:t>начальник юридического отдела Администрации Михайловского района</w:t>
      </w:r>
      <w:r w:rsidR="00F02123" w:rsidRPr="00256D69">
        <w:rPr>
          <w:sz w:val="26"/>
          <w:szCs w:val="26"/>
        </w:rPr>
        <w:t>»</w:t>
      </w:r>
      <w:r w:rsidR="00E42FB4" w:rsidRPr="00256D69">
        <w:rPr>
          <w:sz w:val="26"/>
          <w:szCs w:val="26"/>
        </w:rPr>
        <w:t>.</w:t>
      </w:r>
      <w:r w:rsidR="00F02123" w:rsidRPr="00256D69">
        <w:rPr>
          <w:sz w:val="26"/>
          <w:szCs w:val="26"/>
        </w:rPr>
        <w:t xml:space="preserve"> </w:t>
      </w:r>
    </w:p>
    <w:p w:rsidR="00000AD8" w:rsidRPr="00256D69" w:rsidRDefault="00F14776" w:rsidP="00F14776">
      <w:pPr>
        <w:ind w:firstLine="708"/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3. Исключить </w:t>
      </w:r>
      <w:r w:rsidR="00F02123" w:rsidRPr="00256D69">
        <w:rPr>
          <w:sz w:val="26"/>
          <w:szCs w:val="26"/>
        </w:rPr>
        <w:t>«главы администрации муниципальных образований: Ракитовского сельсовета, Малиново</w:t>
      </w:r>
      <w:r w:rsidR="00E24602">
        <w:rPr>
          <w:sz w:val="26"/>
          <w:szCs w:val="26"/>
        </w:rPr>
        <w:t>о</w:t>
      </w:r>
      <w:r w:rsidR="00F02123" w:rsidRPr="00256D69">
        <w:rPr>
          <w:sz w:val="26"/>
          <w:szCs w:val="26"/>
        </w:rPr>
        <w:t>зерского поссовета, Бастанского сельсовета, Николаевского сельсовета, Назаровского сельсовета, Полуямского сельсовета, Ащегульского сельсовета</w:t>
      </w:r>
      <w:r w:rsidRPr="00256D69">
        <w:rPr>
          <w:sz w:val="26"/>
          <w:szCs w:val="26"/>
        </w:rPr>
        <w:t>»</w:t>
      </w:r>
    </w:p>
    <w:p w:rsidR="006F4592" w:rsidRPr="00256D69" w:rsidRDefault="00256D69" w:rsidP="00D11ED7">
      <w:pPr>
        <w:jc w:val="both"/>
        <w:rPr>
          <w:sz w:val="26"/>
          <w:szCs w:val="26"/>
        </w:rPr>
      </w:pPr>
      <w:r w:rsidRPr="00256D69">
        <w:rPr>
          <w:sz w:val="26"/>
          <w:szCs w:val="26"/>
        </w:rPr>
        <w:t xml:space="preserve">          </w:t>
      </w:r>
      <w:r w:rsidR="00D11ED7" w:rsidRPr="00256D69">
        <w:rPr>
          <w:sz w:val="26"/>
          <w:szCs w:val="26"/>
        </w:rPr>
        <w:t xml:space="preserve">- в </w:t>
      </w:r>
      <w:r w:rsidR="00C57047" w:rsidRPr="00256D69">
        <w:rPr>
          <w:sz w:val="26"/>
          <w:szCs w:val="26"/>
        </w:rPr>
        <w:t>приложении к решению Михайловского районного Собрания депутатов от 29.12.2020 № 57 П</w:t>
      </w:r>
      <w:r w:rsidR="00D11ED7" w:rsidRPr="00256D69">
        <w:rPr>
          <w:sz w:val="26"/>
          <w:szCs w:val="26"/>
        </w:rPr>
        <w:t>еречне должностных лиц, уполномоченных составлять протоколы об административных правонарушениях, предусмотренных п. 6 ч. 1 ст. 83, Закона Алтайского края от 10.07.2002г. 3 46-ЗС «Об административной ответственности за совершение правонарушений на территории Алтайского края:</w:t>
      </w:r>
    </w:p>
    <w:p w:rsidR="00D11ED7" w:rsidRPr="00256D69" w:rsidRDefault="00256D69" w:rsidP="00D11E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11ED7" w:rsidRPr="00256D69">
        <w:rPr>
          <w:sz w:val="26"/>
          <w:szCs w:val="26"/>
        </w:rPr>
        <w:t xml:space="preserve">1. </w:t>
      </w:r>
      <w:r w:rsidR="006F4592" w:rsidRPr="00256D69">
        <w:rPr>
          <w:sz w:val="26"/>
          <w:szCs w:val="26"/>
        </w:rPr>
        <w:t>исключить пункт 1 и привести в соответствие нумерацию.</w:t>
      </w:r>
    </w:p>
    <w:p w:rsidR="006F4592" w:rsidRPr="00256D69" w:rsidRDefault="006F4592" w:rsidP="00E72BEE">
      <w:pPr>
        <w:jc w:val="both"/>
        <w:rPr>
          <w:sz w:val="26"/>
          <w:szCs w:val="26"/>
        </w:rPr>
      </w:pPr>
    </w:p>
    <w:p w:rsidR="00E72BEE" w:rsidRPr="00256D69" w:rsidRDefault="00E72BEE" w:rsidP="00E72BEE">
      <w:pPr>
        <w:jc w:val="both"/>
        <w:rPr>
          <w:sz w:val="26"/>
          <w:szCs w:val="26"/>
        </w:rPr>
      </w:pPr>
      <w:r w:rsidRPr="00256D69">
        <w:rPr>
          <w:sz w:val="26"/>
          <w:szCs w:val="26"/>
        </w:rPr>
        <w:t>Глава района                                                                                          Е.А. Юрьев</w:t>
      </w:r>
    </w:p>
    <w:p w:rsidR="00256D69" w:rsidRDefault="00256D69" w:rsidP="00E72BEE">
      <w:pPr>
        <w:rPr>
          <w:bCs/>
          <w:sz w:val="26"/>
          <w:szCs w:val="26"/>
        </w:rPr>
      </w:pPr>
    </w:p>
    <w:p w:rsidR="00E72BEE" w:rsidRPr="00256D69" w:rsidRDefault="00E72BEE" w:rsidP="00E72BEE">
      <w:pPr>
        <w:rPr>
          <w:sz w:val="26"/>
          <w:szCs w:val="26"/>
        </w:rPr>
      </w:pPr>
      <w:r w:rsidRPr="00256D69">
        <w:rPr>
          <w:sz w:val="26"/>
          <w:szCs w:val="26"/>
        </w:rPr>
        <w:t xml:space="preserve">от  </w:t>
      </w:r>
      <w:r w:rsidR="00160009" w:rsidRPr="00256D69">
        <w:rPr>
          <w:sz w:val="26"/>
          <w:szCs w:val="26"/>
        </w:rPr>
        <w:t>21.10.2022</w:t>
      </w:r>
      <w:r w:rsidRPr="00256D69">
        <w:rPr>
          <w:sz w:val="26"/>
          <w:szCs w:val="26"/>
        </w:rPr>
        <w:t xml:space="preserve"> года</w:t>
      </w:r>
    </w:p>
    <w:p w:rsidR="00E72BEE" w:rsidRPr="00256D69" w:rsidRDefault="00E72BEE" w:rsidP="00E72BEE">
      <w:pPr>
        <w:rPr>
          <w:sz w:val="26"/>
          <w:szCs w:val="26"/>
        </w:rPr>
      </w:pPr>
      <w:r w:rsidRPr="00256D69">
        <w:rPr>
          <w:sz w:val="26"/>
          <w:szCs w:val="26"/>
        </w:rPr>
        <w:t>№</w:t>
      </w:r>
      <w:r w:rsidR="008A21DA">
        <w:rPr>
          <w:sz w:val="26"/>
          <w:szCs w:val="26"/>
        </w:rPr>
        <w:t>25</w:t>
      </w:r>
    </w:p>
    <w:p w:rsidR="001527F2" w:rsidRPr="006637AC" w:rsidRDefault="00E72BEE" w:rsidP="008351BF">
      <w:pPr>
        <w:rPr>
          <w:sz w:val="26"/>
          <w:szCs w:val="26"/>
        </w:rPr>
      </w:pPr>
      <w:r w:rsidRPr="00256D69">
        <w:rPr>
          <w:sz w:val="26"/>
          <w:szCs w:val="26"/>
        </w:rPr>
        <w:t>с.</w:t>
      </w:r>
      <w:r w:rsidR="00000AD8" w:rsidRPr="00256D69">
        <w:rPr>
          <w:sz w:val="26"/>
          <w:szCs w:val="26"/>
        </w:rPr>
        <w:t xml:space="preserve"> </w:t>
      </w:r>
      <w:r w:rsidRPr="00256D69">
        <w:rPr>
          <w:sz w:val="26"/>
          <w:szCs w:val="26"/>
        </w:rPr>
        <w:t>Михайловско</w:t>
      </w:r>
      <w:r w:rsidR="006637AC">
        <w:rPr>
          <w:sz w:val="26"/>
          <w:szCs w:val="26"/>
        </w:rPr>
        <w:t>е</w:t>
      </w: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p w:rsidR="002112BC" w:rsidRDefault="002112BC" w:rsidP="008351BF">
      <w:pPr>
        <w:rPr>
          <w:sz w:val="28"/>
        </w:rPr>
      </w:pPr>
    </w:p>
    <w:sectPr w:rsidR="002112BC" w:rsidSect="00256D6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0"/>
    <w:multiLevelType w:val="multilevel"/>
    <w:tmpl w:val="B79676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1">
    <w:nsid w:val="03B850BA"/>
    <w:multiLevelType w:val="hybridMultilevel"/>
    <w:tmpl w:val="D0A83718"/>
    <w:lvl w:ilvl="0" w:tplc="17A0C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AF63A9"/>
    <w:multiLevelType w:val="hybridMultilevel"/>
    <w:tmpl w:val="B9C6964E"/>
    <w:lvl w:ilvl="0" w:tplc="D68A09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592A8B"/>
    <w:multiLevelType w:val="hybridMultilevel"/>
    <w:tmpl w:val="1CBA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64DEC"/>
    <w:multiLevelType w:val="multilevel"/>
    <w:tmpl w:val="5060FA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/>
      </w:rPr>
    </w:lvl>
  </w:abstractNum>
  <w:abstractNum w:abstractNumId="5">
    <w:nsid w:val="4FEA133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E44F3"/>
    <w:multiLevelType w:val="hybridMultilevel"/>
    <w:tmpl w:val="E300087C"/>
    <w:lvl w:ilvl="0" w:tplc="59DE26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BE2B0A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A24C3B"/>
    <w:multiLevelType w:val="hybridMultilevel"/>
    <w:tmpl w:val="377C0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9D2A8D"/>
    <w:multiLevelType w:val="hybridMultilevel"/>
    <w:tmpl w:val="63B6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38121C"/>
    <w:multiLevelType w:val="hybridMultilevel"/>
    <w:tmpl w:val="A8AC4D78"/>
    <w:lvl w:ilvl="0" w:tplc="D054A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590EC1"/>
    <w:multiLevelType w:val="hybridMultilevel"/>
    <w:tmpl w:val="A2FE6F64"/>
    <w:lvl w:ilvl="0" w:tplc="089C8E7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96D2395"/>
    <w:multiLevelType w:val="hybridMultilevel"/>
    <w:tmpl w:val="D21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C0E"/>
    <w:rsid w:val="00000AD8"/>
    <w:rsid w:val="000375AC"/>
    <w:rsid w:val="00055835"/>
    <w:rsid w:val="0005692D"/>
    <w:rsid w:val="00096C37"/>
    <w:rsid w:val="000B413E"/>
    <w:rsid w:val="000C63F6"/>
    <w:rsid w:val="000F22D5"/>
    <w:rsid w:val="000F464E"/>
    <w:rsid w:val="000F5A00"/>
    <w:rsid w:val="0010070E"/>
    <w:rsid w:val="00105746"/>
    <w:rsid w:val="0010609E"/>
    <w:rsid w:val="00117A2F"/>
    <w:rsid w:val="00124B2F"/>
    <w:rsid w:val="001527F2"/>
    <w:rsid w:val="00160009"/>
    <w:rsid w:val="00161C9B"/>
    <w:rsid w:val="00166CDC"/>
    <w:rsid w:val="00186624"/>
    <w:rsid w:val="001904FD"/>
    <w:rsid w:val="001A09E3"/>
    <w:rsid w:val="001B6917"/>
    <w:rsid w:val="001B7C2E"/>
    <w:rsid w:val="001C18EA"/>
    <w:rsid w:val="001C2C11"/>
    <w:rsid w:val="001D72DF"/>
    <w:rsid w:val="001F79DB"/>
    <w:rsid w:val="002112BC"/>
    <w:rsid w:val="002152CD"/>
    <w:rsid w:val="00226F8E"/>
    <w:rsid w:val="002412FF"/>
    <w:rsid w:val="0024686A"/>
    <w:rsid w:val="00256D69"/>
    <w:rsid w:val="00296A96"/>
    <w:rsid w:val="002975C9"/>
    <w:rsid w:val="002B18DF"/>
    <w:rsid w:val="002C24D7"/>
    <w:rsid w:val="002E11A7"/>
    <w:rsid w:val="002E5823"/>
    <w:rsid w:val="002E5D96"/>
    <w:rsid w:val="002F3078"/>
    <w:rsid w:val="002F7CB4"/>
    <w:rsid w:val="00302146"/>
    <w:rsid w:val="003163B5"/>
    <w:rsid w:val="00326A1E"/>
    <w:rsid w:val="00327D95"/>
    <w:rsid w:val="003313C5"/>
    <w:rsid w:val="00336C38"/>
    <w:rsid w:val="0034050A"/>
    <w:rsid w:val="00342C04"/>
    <w:rsid w:val="003435B8"/>
    <w:rsid w:val="00345FA3"/>
    <w:rsid w:val="00362B88"/>
    <w:rsid w:val="00370B3D"/>
    <w:rsid w:val="00380C6A"/>
    <w:rsid w:val="003878AE"/>
    <w:rsid w:val="0039187A"/>
    <w:rsid w:val="003918EE"/>
    <w:rsid w:val="00396892"/>
    <w:rsid w:val="003A4AB0"/>
    <w:rsid w:val="003C29A1"/>
    <w:rsid w:val="003C66CD"/>
    <w:rsid w:val="003D4873"/>
    <w:rsid w:val="003E2DCD"/>
    <w:rsid w:val="003E7D1B"/>
    <w:rsid w:val="003F6718"/>
    <w:rsid w:val="00405D4F"/>
    <w:rsid w:val="00414DD2"/>
    <w:rsid w:val="00420DCE"/>
    <w:rsid w:val="004371B8"/>
    <w:rsid w:val="00445DC7"/>
    <w:rsid w:val="00480C08"/>
    <w:rsid w:val="00481A47"/>
    <w:rsid w:val="004C725A"/>
    <w:rsid w:val="00500155"/>
    <w:rsid w:val="00504405"/>
    <w:rsid w:val="00505B2F"/>
    <w:rsid w:val="00525029"/>
    <w:rsid w:val="005465BC"/>
    <w:rsid w:val="00551B1A"/>
    <w:rsid w:val="005564DE"/>
    <w:rsid w:val="00567262"/>
    <w:rsid w:val="00580CA4"/>
    <w:rsid w:val="0058338B"/>
    <w:rsid w:val="00585801"/>
    <w:rsid w:val="005B1A59"/>
    <w:rsid w:val="005B6079"/>
    <w:rsid w:val="005D05FB"/>
    <w:rsid w:val="005D4F67"/>
    <w:rsid w:val="005E6FEA"/>
    <w:rsid w:val="005F118B"/>
    <w:rsid w:val="00611BE1"/>
    <w:rsid w:val="006141EB"/>
    <w:rsid w:val="00616F0D"/>
    <w:rsid w:val="006218F4"/>
    <w:rsid w:val="006328D5"/>
    <w:rsid w:val="00647CB8"/>
    <w:rsid w:val="006522E1"/>
    <w:rsid w:val="00653048"/>
    <w:rsid w:val="00653E9F"/>
    <w:rsid w:val="006555CF"/>
    <w:rsid w:val="006637AC"/>
    <w:rsid w:val="00665B79"/>
    <w:rsid w:val="006735AD"/>
    <w:rsid w:val="00675FEC"/>
    <w:rsid w:val="00677C23"/>
    <w:rsid w:val="006B3EC8"/>
    <w:rsid w:val="006C18F3"/>
    <w:rsid w:val="006E4784"/>
    <w:rsid w:val="006E54D1"/>
    <w:rsid w:val="006F4592"/>
    <w:rsid w:val="00717F3D"/>
    <w:rsid w:val="00760D27"/>
    <w:rsid w:val="007662B2"/>
    <w:rsid w:val="00766354"/>
    <w:rsid w:val="00766D66"/>
    <w:rsid w:val="00772A9C"/>
    <w:rsid w:val="00772F2E"/>
    <w:rsid w:val="0077555F"/>
    <w:rsid w:val="0078060C"/>
    <w:rsid w:val="00793564"/>
    <w:rsid w:val="007A124F"/>
    <w:rsid w:val="007B142B"/>
    <w:rsid w:val="007B7530"/>
    <w:rsid w:val="007E2E83"/>
    <w:rsid w:val="007E4369"/>
    <w:rsid w:val="007F090D"/>
    <w:rsid w:val="0080704E"/>
    <w:rsid w:val="00815FAA"/>
    <w:rsid w:val="00816E95"/>
    <w:rsid w:val="00824482"/>
    <w:rsid w:val="008351BF"/>
    <w:rsid w:val="00846FF0"/>
    <w:rsid w:val="00863A30"/>
    <w:rsid w:val="008A21DA"/>
    <w:rsid w:val="008B7DF7"/>
    <w:rsid w:val="008D748F"/>
    <w:rsid w:val="008F0767"/>
    <w:rsid w:val="0090164C"/>
    <w:rsid w:val="00906599"/>
    <w:rsid w:val="0093276B"/>
    <w:rsid w:val="0093326B"/>
    <w:rsid w:val="00936E9B"/>
    <w:rsid w:val="00942A79"/>
    <w:rsid w:val="0095086A"/>
    <w:rsid w:val="009574AE"/>
    <w:rsid w:val="00975B49"/>
    <w:rsid w:val="00977E76"/>
    <w:rsid w:val="00995318"/>
    <w:rsid w:val="009A4BE7"/>
    <w:rsid w:val="009B2516"/>
    <w:rsid w:val="009C1369"/>
    <w:rsid w:val="009C5263"/>
    <w:rsid w:val="009D3535"/>
    <w:rsid w:val="009D6228"/>
    <w:rsid w:val="00A00181"/>
    <w:rsid w:val="00A008F5"/>
    <w:rsid w:val="00A15A1A"/>
    <w:rsid w:val="00A3218E"/>
    <w:rsid w:val="00A8790E"/>
    <w:rsid w:val="00A952FB"/>
    <w:rsid w:val="00AA338D"/>
    <w:rsid w:val="00AA44D2"/>
    <w:rsid w:val="00AB2FCC"/>
    <w:rsid w:val="00AE6B78"/>
    <w:rsid w:val="00AF09B6"/>
    <w:rsid w:val="00AF468C"/>
    <w:rsid w:val="00B023DC"/>
    <w:rsid w:val="00B03C58"/>
    <w:rsid w:val="00B064F1"/>
    <w:rsid w:val="00B31F3C"/>
    <w:rsid w:val="00B34BC2"/>
    <w:rsid w:val="00B357A8"/>
    <w:rsid w:val="00B46C74"/>
    <w:rsid w:val="00B50DCC"/>
    <w:rsid w:val="00B55BAF"/>
    <w:rsid w:val="00B77B30"/>
    <w:rsid w:val="00B9206C"/>
    <w:rsid w:val="00BA2ED5"/>
    <w:rsid w:val="00BA47B8"/>
    <w:rsid w:val="00BC78F8"/>
    <w:rsid w:val="00BD015E"/>
    <w:rsid w:val="00BE1D8C"/>
    <w:rsid w:val="00C00AC4"/>
    <w:rsid w:val="00C05F34"/>
    <w:rsid w:val="00C147CF"/>
    <w:rsid w:val="00C23CD0"/>
    <w:rsid w:val="00C343AF"/>
    <w:rsid w:val="00C37E09"/>
    <w:rsid w:val="00C4360C"/>
    <w:rsid w:val="00C46180"/>
    <w:rsid w:val="00C5458D"/>
    <w:rsid w:val="00C57047"/>
    <w:rsid w:val="00C87CFC"/>
    <w:rsid w:val="00C9052C"/>
    <w:rsid w:val="00C92C6F"/>
    <w:rsid w:val="00C92C77"/>
    <w:rsid w:val="00CC503B"/>
    <w:rsid w:val="00CD2942"/>
    <w:rsid w:val="00CD4CC7"/>
    <w:rsid w:val="00CD6DC7"/>
    <w:rsid w:val="00CE0730"/>
    <w:rsid w:val="00CE54C0"/>
    <w:rsid w:val="00CF443F"/>
    <w:rsid w:val="00D04276"/>
    <w:rsid w:val="00D0473B"/>
    <w:rsid w:val="00D11ED7"/>
    <w:rsid w:val="00D12242"/>
    <w:rsid w:val="00D13111"/>
    <w:rsid w:val="00D16BD5"/>
    <w:rsid w:val="00D313FE"/>
    <w:rsid w:val="00D67AE4"/>
    <w:rsid w:val="00D77CA9"/>
    <w:rsid w:val="00D95249"/>
    <w:rsid w:val="00DA53B5"/>
    <w:rsid w:val="00DD6F79"/>
    <w:rsid w:val="00DE029F"/>
    <w:rsid w:val="00DE49B4"/>
    <w:rsid w:val="00DF1660"/>
    <w:rsid w:val="00DF6804"/>
    <w:rsid w:val="00E033E1"/>
    <w:rsid w:val="00E179CF"/>
    <w:rsid w:val="00E20E4A"/>
    <w:rsid w:val="00E24602"/>
    <w:rsid w:val="00E350DB"/>
    <w:rsid w:val="00E40FD9"/>
    <w:rsid w:val="00E42FB4"/>
    <w:rsid w:val="00E631DE"/>
    <w:rsid w:val="00E65C79"/>
    <w:rsid w:val="00E72BEE"/>
    <w:rsid w:val="00E8030C"/>
    <w:rsid w:val="00E92F32"/>
    <w:rsid w:val="00E956BF"/>
    <w:rsid w:val="00E9699B"/>
    <w:rsid w:val="00EA5DD4"/>
    <w:rsid w:val="00EA7E10"/>
    <w:rsid w:val="00EC4C0E"/>
    <w:rsid w:val="00ED4482"/>
    <w:rsid w:val="00EF0D78"/>
    <w:rsid w:val="00F02123"/>
    <w:rsid w:val="00F07891"/>
    <w:rsid w:val="00F14776"/>
    <w:rsid w:val="00F36435"/>
    <w:rsid w:val="00F36861"/>
    <w:rsid w:val="00F86BEC"/>
    <w:rsid w:val="00F94D27"/>
    <w:rsid w:val="00FA0D88"/>
    <w:rsid w:val="00FA34AB"/>
    <w:rsid w:val="00FA5116"/>
    <w:rsid w:val="00FB132A"/>
    <w:rsid w:val="00FB1471"/>
    <w:rsid w:val="00FB18FD"/>
    <w:rsid w:val="00FB3D41"/>
    <w:rsid w:val="00FC3AA6"/>
    <w:rsid w:val="00FD4C85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5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52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5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152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152C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152C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152CD"/>
    <w:rPr>
      <w:rFonts w:cs="Times New Roman"/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2152C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EC4C0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rsid w:val="00EC4C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C4C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7E09"/>
    <w:pPr>
      <w:ind w:left="720"/>
      <w:contextualSpacing/>
    </w:pPr>
  </w:style>
  <w:style w:type="table" w:styleId="a8">
    <w:name w:val="Table Grid"/>
    <w:basedOn w:val="a1"/>
    <w:uiPriority w:val="59"/>
    <w:rsid w:val="009D6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F30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307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218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Процкая</cp:lastModifiedBy>
  <cp:revision>7</cp:revision>
  <cp:lastPrinted>2022-10-20T10:04:00Z</cp:lastPrinted>
  <dcterms:created xsi:type="dcterms:W3CDTF">2022-10-19T08:24:00Z</dcterms:created>
  <dcterms:modified xsi:type="dcterms:W3CDTF">2022-10-28T04:34:00Z</dcterms:modified>
</cp:coreProperties>
</file>