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64" w:rsidRPr="00CA06AF" w:rsidRDefault="00FD4F64" w:rsidP="00C800CA">
      <w:pPr>
        <w:jc w:val="center"/>
        <w:rPr>
          <w:sz w:val="28"/>
          <w:szCs w:val="28"/>
        </w:rPr>
      </w:pPr>
      <w:proofErr w:type="gramStart"/>
      <w:r w:rsidRPr="00431A78">
        <w:rPr>
          <w:b/>
          <w:sz w:val="28"/>
          <w:szCs w:val="28"/>
        </w:rPr>
        <w:t>АДМИНИСТРАЦИЯ  МИХАЙЛОВСКОГО</w:t>
      </w:r>
      <w:proofErr w:type="gramEnd"/>
      <w:r w:rsidRPr="00431A78">
        <w:rPr>
          <w:b/>
          <w:sz w:val="28"/>
          <w:szCs w:val="28"/>
        </w:rPr>
        <w:t xml:space="preserve">  РАЙОНА</w:t>
      </w:r>
    </w:p>
    <w:p w:rsidR="00FD4F64" w:rsidRPr="00431A78" w:rsidRDefault="00FD4F64" w:rsidP="00C800CA">
      <w:pPr>
        <w:jc w:val="center"/>
        <w:rPr>
          <w:b/>
          <w:sz w:val="28"/>
          <w:szCs w:val="28"/>
        </w:rPr>
      </w:pPr>
      <w:r w:rsidRPr="00431A78">
        <w:rPr>
          <w:b/>
          <w:sz w:val="28"/>
          <w:szCs w:val="28"/>
        </w:rPr>
        <w:t>АЛТАЙСКОГО  КРАЯ</w:t>
      </w: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D4F64" w:rsidP="00FD4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A0997" w:rsidP="00FD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05.04.2023              </w:t>
      </w:r>
      <w:r w:rsidR="00FD4F64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>167</w:t>
      </w:r>
      <w:r w:rsidR="00FD4F64">
        <w:rPr>
          <w:sz w:val="28"/>
          <w:szCs w:val="28"/>
        </w:rPr>
        <w:t xml:space="preserve">      </w:t>
      </w:r>
    </w:p>
    <w:p w:rsidR="00FD4F64" w:rsidRPr="00E41368" w:rsidRDefault="00FD4F64" w:rsidP="00FD4F64">
      <w:pPr>
        <w:jc w:val="center"/>
      </w:pPr>
      <w:r w:rsidRPr="00E41368">
        <w:t>с.</w:t>
      </w:r>
      <w:r w:rsidR="00647663">
        <w:t xml:space="preserve"> </w:t>
      </w:r>
      <w:r w:rsidRPr="00E41368">
        <w:t>Михайловское</w:t>
      </w:r>
    </w:p>
    <w:p w:rsidR="00F731E4" w:rsidRPr="00DE1832" w:rsidRDefault="00F731E4" w:rsidP="00F731E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731E4" w:rsidRPr="00DE1832" w:rsidRDefault="00F731E4" w:rsidP="00F731E4">
      <w:pPr>
        <w:spacing w:line="276" w:lineRule="auto"/>
        <w:ind w:right="5385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F27FCB">
        <w:rPr>
          <w:rFonts w:eastAsia="Calibri"/>
          <w:sz w:val="28"/>
          <w:szCs w:val="28"/>
          <w:lang w:eastAsia="en-US"/>
        </w:rPr>
        <w:t>О нормативах финансовых затрат на содержание, ремонт и капитальный ремонт автомобильных дорог общего пользования местного значения и правилах их расчета</w:t>
      </w:r>
    </w:p>
    <w:bookmarkEnd w:id="0"/>
    <w:p w:rsidR="00F731E4" w:rsidRPr="00F27FCB" w:rsidRDefault="00F731E4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</w:p>
    <w:p w:rsidR="00DE1832" w:rsidRPr="00F27FCB" w:rsidRDefault="00DE1832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</w:p>
    <w:p w:rsidR="0002120B" w:rsidRDefault="00F731E4" w:rsidP="0002120B">
      <w:pPr>
        <w:jc w:val="both"/>
        <w:rPr>
          <w:sz w:val="28"/>
        </w:rPr>
      </w:pPr>
      <w:r w:rsidRPr="00F27FCB">
        <w:rPr>
          <w:rFonts w:eastAsia="Calibri"/>
          <w:sz w:val="28"/>
          <w:szCs w:val="28"/>
          <w:lang w:eastAsia="en-US"/>
        </w:rPr>
        <w:tab/>
      </w:r>
      <w:r w:rsidR="0002120B">
        <w:rPr>
          <w:sz w:val="28"/>
        </w:rPr>
        <w:t>1. Отменить постановление Администрации Михайловского района</w:t>
      </w:r>
      <w:r w:rsidR="00B9260F">
        <w:rPr>
          <w:sz w:val="28"/>
        </w:rPr>
        <w:t xml:space="preserve"> Алтайского края</w:t>
      </w:r>
      <w:r w:rsidR="0002120B">
        <w:rPr>
          <w:sz w:val="28"/>
        </w:rPr>
        <w:t xml:space="preserve"> </w:t>
      </w:r>
      <w:r w:rsidR="0002120B" w:rsidRPr="00BB4BD4">
        <w:rPr>
          <w:sz w:val="28"/>
        </w:rPr>
        <w:t xml:space="preserve">№ </w:t>
      </w:r>
      <w:r w:rsidR="00B9260F">
        <w:rPr>
          <w:sz w:val="28"/>
        </w:rPr>
        <w:t>119/1</w:t>
      </w:r>
      <w:r w:rsidR="0002120B" w:rsidRPr="00BB4BD4">
        <w:rPr>
          <w:sz w:val="28"/>
        </w:rPr>
        <w:t xml:space="preserve"> от </w:t>
      </w:r>
      <w:r w:rsidR="00B9260F">
        <w:rPr>
          <w:sz w:val="28"/>
        </w:rPr>
        <w:t>15.03.2022</w:t>
      </w:r>
      <w:r w:rsidR="0002120B" w:rsidRPr="00BB4BD4">
        <w:rPr>
          <w:sz w:val="28"/>
        </w:rPr>
        <w:t xml:space="preserve"> "О нормативах финансовых затрат на содержание, ремонт и капитальный ремонт автомобильных дорог общего пользования местного значения и правилах их расчета"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F27FCB">
        <w:rPr>
          <w:szCs w:val="28"/>
        </w:rPr>
        <w:t xml:space="preserve">. Утвердить прилагаемые Правила 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</w:t>
      </w:r>
      <w:r w:rsidR="00647663" w:rsidRPr="00F76864">
        <w:rPr>
          <w:rFonts w:eastAsia="Calibri"/>
          <w:szCs w:val="28"/>
          <w:lang w:eastAsia="en-US"/>
        </w:rPr>
        <w:t>на территории муниципального образования Михайловский сельсовет Михайловского района Алтайского края</w:t>
      </w:r>
      <w:r w:rsidRPr="00F76864">
        <w:rPr>
          <w:szCs w:val="28"/>
        </w:rPr>
        <w:t>,</w:t>
      </w:r>
      <w:r w:rsidRPr="00F27FCB">
        <w:rPr>
          <w:szCs w:val="28"/>
        </w:rPr>
        <w:t xml:space="preserve"> предусматриваемых на эти цели.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27FCB">
        <w:rPr>
          <w:szCs w:val="28"/>
        </w:rPr>
        <w:t xml:space="preserve">. Установить нормативы финансовых затрат на содержание, ремонт и капитальный ремонт автомобильных дорог общего пользования местного значения </w:t>
      </w:r>
      <w:r w:rsidRPr="00F27FCB">
        <w:rPr>
          <w:szCs w:val="28"/>
          <w:lang w:val="en-US"/>
        </w:rPr>
        <w:t>V</w:t>
      </w:r>
      <w:r w:rsidRPr="00F27FCB">
        <w:rPr>
          <w:szCs w:val="28"/>
        </w:rPr>
        <w:t xml:space="preserve"> категории в размере: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7,172 </w:t>
      </w:r>
      <w:r w:rsidRPr="00F27FCB">
        <w:rPr>
          <w:szCs w:val="28"/>
        </w:rPr>
        <w:t>тыс. руб./км</w:t>
      </w:r>
      <w:r>
        <w:rPr>
          <w:szCs w:val="28"/>
        </w:rPr>
        <w:t>.</w:t>
      </w:r>
      <w:r w:rsidRPr="00F27FCB">
        <w:rPr>
          <w:szCs w:val="28"/>
        </w:rPr>
        <w:t xml:space="preserve"> – на содержание;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23</w:t>
      </w:r>
      <w:r w:rsidRPr="00F27FCB">
        <w:rPr>
          <w:szCs w:val="28"/>
        </w:rPr>
        <w:t xml:space="preserve"> тыс. руб./км</w:t>
      </w:r>
      <w:r>
        <w:rPr>
          <w:szCs w:val="28"/>
        </w:rPr>
        <w:t>.</w:t>
      </w:r>
      <w:r w:rsidRPr="00F27FCB">
        <w:rPr>
          <w:szCs w:val="28"/>
        </w:rPr>
        <w:t xml:space="preserve"> – на ремонт;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6960</w:t>
      </w:r>
      <w:r w:rsidRPr="00F27FCB">
        <w:rPr>
          <w:szCs w:val="28"/>
        </w:rPr>
        <w:t xml:space="preserve"> тыс. руб./км</w:t>
      </w:r>
      <w:r>
        <w:rPr>
          <w:szCs w:val="28"/>
        </w:rPr>
        <w:t>.</w:t>
      </w:r>
      <w:r w:rsidRPr="00F27FCB">
        <w:rPr>
          <w:szCs w:val="28"/>
        </w:rPr>
        <w:t xml:space="preserve"> – на капитальный ремонт.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3. Настоящее постановление вступает в силу с </w:t>
      </w:r>
      <w:r>
        <w:rPr>
          <w:szCs w:val="28"/>
        </w:rPr>
        <w:t>момента его подписания</w:t>
      </w:r>
      <w:r w:rsidRPr="00F27FCB">
        <w:rPr>
          <w:szCs w:val="28"/>
        </w:rPr>
        <w:t>.</w:t>
      </w:r>
    </w:p>
    <w:p w:rsidR="0002120B" w:rsidRPr="00F27FCB" w:rsidRDefault="0002120B" w:rsidP="0002120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4. Контроль за настоящим постановлением возложить на </w:t>
      </w:r>
      <w:r>
        <w:rPr>
          <w:szCs w:val="28"/>
        </w:rPr>
        <w:t xml:space="preserve">первого заместителя главы Администрации района Я.Э. </w:t>
      </w:r>
      <w:proofErr w:type="spellStart"/>
      <w:r>
        <w:rPr>
          <w:szCs w:val="28"/>
        </w:rPr>
        <w:t>Герлец</w:t>
      </w:r>
      <w:proofErr w:type="spellEnd"/>
      <w:r>
        <w:rPr>
          <w:szCs w:val="28"/>
        </w:rPr>
        <w:t>.</w:t>
      </w:r>
    </w:p>
    <w:p w:rsidR="00FE2CBD" w:rsidRPr="00F27FCB" w:rsidRDefault="00FE2CBD" w:rsidP="0002120B">
      <w:pPr>
        <w:ind w:right="-2"/>
        <w:jc w:val="both"/>
        <w:rPr>
          <w:szCs w:val="28"/>
        </w:rPr>
      </w:pPr>
    </w:p>
    <w:p w:rsidR="00FE2CBD" w:rsidRDefault="00FE2CBD" w:rsidP="00F27FCB">
      <w:pPr>
        <w:pStyle w:val="ConsPlusNormal"/>
        <w:ind w:firstLine="567"/>
        <w:jc w:val="both"/>
        <w:rPr>
          <w:szCs w:val="28"/>
        </w:rPr>
      </w:pPr>
    </w:p>
    <w:p w:rsidR="00E56E9F" w:rsidRDefault="00E56E9F" w:rsidP="00F27FCB">
      <w:pPr>
        <w:pStyle w:val="ConsPlusNormal"/>
        <w:ind w:firstLine="567"/>
        <w:jc w:val="both"/>
        <w:rPr>
          <w:szCs w:val="28"/>
        </w:rPr>
      </w:pPr>
    </w:p>
    <w:p w:rsidR="006712E5" w:rsidRPr="00F27FCB" w:rsidRDefault="006712E5" w:rsidP="00F27FCB">
      <w:pPr>
        <w:pStyle w:val="ConsPlusNormal"/>
        <w:ind w:firstLine="567"/>
        <w:jc w:val="both"/>
        <w:rPr>
          <w:szCs w:val="28"/>
        </w:rPr>
      </w:pPr>
    </w:p>
    <w:p w:rsidR="00DE1832" w:rsidRDefault="00FE2CBD" w:rsidP="00BB4BD4">
      <w:pPr>
        <w:pStyle w:val="ConsPlusNormal"/>
        <w:jc w:val="both"/>
        <w:rPr>
          <w:szCs w:val="28"/>
        </w:rPr>
      </w:pPr>
      <w:r w:rsidRPr="00F27FCB">
        <w:rPr>
          <w:szCs w:val="28"/>
        </w:rPr>
        <w:t>Глава района</w:t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  <w:t xml:space="preserve">   </w:t>
      </w:r>
      <w:r w:rsidR="005E25C5">
        <w:rPr>
          <w:szCs w:val="28"/>
        </w:rPr>
        <w:t xml:space="preserve">          </w:t>
      </w:r>
      <w:r w:rsidRPr="00F27FCB">
        <w:rPr>
          <w:szCs w:val="28"/>
        </w:rPr>
        <w:t xml:space="preserve">    </w:t>
      </w:r>
      <w:r w:rsidR="00FD4F64">
        <w:rPr>
          <w:szCs w:val="28"/>
        </w:rPr>
        <w:t xml:space="preserve">   Е.А. Юрьев</w:t>
      </w:r>
    </w:p>
    <w:p w:rsidR="0002120B" w:rsidRDefault="00A33C6F" w:rsidP="00A33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02120B" w:rsidRDefault="0002120B" w:rsidP="00A33C6F">
      <w:pPr>
        <w:rPr>
          <w:sz w:val="28"/>
          <w:szCs w:val="28"/>
        </w:rPr>
      </w:pPr>
    </w:p>
    <w:p w:rsidR="004B79ED" w:rsidRDefault="004B79ED" w:rsidP="00A33C6F">
      <w:pPr>
        <w:rPr>
          <w:sz w:val="28"/>
          <w:szCs w:val="28"/>
        </w:rPr>
      </w:pPr>
    </w:p>
    <w:p w:rsidR="00A33C6F" w:rsidRPr="00FD4475" w:rsidRDefault="00A33C6F" w:rsidP="000212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УТВЕРЖДЕНЫ</w:t>
      </w:r>
    </w:p>
    <w:p w:rsidR="00A33C6F" w:rsidRPr="00FD4475" w:rsidRDefault="00A33C6F" w:rsidP="00A33C6F">
      <w:pPr>
        <w:jc w:val="right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п</w:t>
      </w:r>
      <w:r w:rsidRPr="00FD4475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FD4475">
        <w:rPr>
          <w:sz w:val="28"/>
          <w:szCs w:val="28"/>
        </w:rPr>
        <w:t>дминистрации</w:t>
      </w:r>
    </w:p>
    <w:p w:rsidR="00A33C6F" w:rsidRPr="00FD4475" w:rsidRDefault="00A33C6F" w:rsidP="00A33C6F">
      <w:pPr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                  </w:t>
      </w:r>
      <w:r w:rsidR="00FD4F64">
        <w:rPr>
          <w:sz w:val="28"/>
          <w:szCs w:val="28"/>
        </w:rPr>
        <w:t xml:space="preserve">Михайловского </w:t>
      </w:r>
      <w:r w:rsidRPr="00FD4475">
        <w:rPr>
          <w:sz w:val="28"/>
          <w:szCs w:val="28"/>
        </w:rPr>
        <w:t xml:space="preserve"> района</w:t>
      </w:r>
    </w:p>
    <w:p w:rsidR="00A33C6F" w:rsidRPr="00FA0997" w:rsidRDefault="00A33C6F" w:rsidP="00A33C6F">
      <w:pPr>
        <w:jc w:val="center"/>
        <w:rPr>
          <w:sz w:val="28"/>
          <w:szCs w:val="28"/>
          <w:u w:val="single"/>
        </w:rPr>
      </w:pPr>
      <w:r w:rsidRPr="00FD447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о</w:t>
      </w:r>
      <w:r w:rsidRPr="00FD447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0997">
        <w:rPr>
          <w:sz w:val="28"/>
          <w:szCs w:val="28"/>
          <w:u w:val="single"/>
        </w:rPr>
        <w:t>05.04.2023</w:t>
      </w:r>
      <w:r w:rsidRPr="00FD4475">
        <w:rPr>
          <w:sz w:val="28"/>
          <w:szCs w:val="28"/>
        </w:rPr>
        <w:t xml:space="preserve"> № </w:t>
      </w:r>
      <w:r w:rsidR="00FA0997" w:rsidRPr="00FA0997">
        <w:rPr>
          <w:sz w:val="28"/>
          <w:szCs w:val="28"/>
          <w:u w:val="single"/>
        </w:rPr>
        <w:t>167</w:t>
      </w:r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</w:t>
      </w:r>
      <w:r w:rsidR="00647663" w:rsidRPr="00F76864">
        <w:rPr>
          <w:rFonts w:eastAsia="Calibri"/>
          <w:sz w:val="28"/>
          <w:szCs w:val="28"/>
          <w:lang w:eastAsia="en-US"/>
        </w:rPr>
        <w:t>на территории муниципального образования Михайловский сельсовет Михайловского района Алтайского края</w:t>
      </w:r>
      <w:r w:rsidR="00EB79F3">
        <w:rPr>
          <w:sz w:val="28"/>
          <w:szCs w:val="28"/>
        </w:rPr>
        <w:t>, предусматриваемых на эти цели</w:t>
      </w:r>
    </w:p>
    <w:p w:rsidR="00A33C6F" w:rsidRDefault="00A33C6F" w:rsidP="00F27FCB">
      <w:pPr>
        <w:pStyle w:val="ConsPlusNormal"/>
        <w:ind w:firstLine="540"/>
        <w:jc w:val="both"/>
        <w:rPr>
          <w:szCs w:val="28"/>
        </w:rPr>
      </w:pPr>
    </w:p>
    <w:p w:rsidR="00EB79F3" w:rsidRPr="00F27FCB" w:rsidRDefault="00EB79F3" w:rsidP="00EB79F3">
      <w:pPr>
        <w:pStyle w:val="ConsPlusNormal"/>
        <w:ind w:firstLine="540"/>
        <w:jc w:val="both"/>
        <w:rPr>
          <w:szCs w:val="28"/>
        </w:rPr>
      </w:pPr>
      <w:r w:rsidRPr="00EB79F3">
        <w:rPr>
          <w:szCs w:val="28"/>
        </w:rPr>
        <w:t>1.</w:t>
      </w:r>
      <w:r>
        <w:rPr>
          <w:szCs w:val="28"/>
        </w:rPr>
        <w:t xml:space="preserve"> Нормативы финансовых затрат на содержание, ремонт и капитальный ремонт автомобильных дорог общего пользования местного значения (далее – «нормативы финансовых затрат») применяются для определения размера ассигнований из муниципального дорожного фонда </w:t>
      </w:r>
      <w:r w:rsidR="00647663" w:rsidRPr="00F76864">
        <w:rPr>
          <w:rFonts w:eastAsia="Calibri"/>
          <w:szCs w:val="28"/>
          <w:lang w:eastAsia="en-US"/>
        </w:rPr>
        <w:t>на территории муниципального образования Михайловский сельсовет Михайловского района Алтайского края</w:t>
      </w:r>
      <w:r w:rsidRPr="00F76864">
        <w:rPr>
          <w:szCs w:val="28"/>
        </w:rPr>
        <w:t>,</w:t>
      </w:r>
      <w:r>
        <w:rPr>
          <w:szCs w:val="28"/>
        </w:rPr>
        <w:t xml:space="preserve"> предусматриваемых на соответствующие цели.</w:t>
      </w:r>
    </w:p>
    <w:p w:rsidR="00EB79F3" w:rsidRDefault="00EB79F3" w:rsidP="00F27FC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C8432F" w:rsidRPr="00F27FCB">
        <w:rPr>
          <w:szCs w:val="28"/>
        </w:rPr>
        <w:t xml:space="preserve">При расчете размера бюджетных ассигнований на капитальный ремонт, ремонт и содержание автомобильных дорог </w:t>
      </w:r>
      <w:r>
        <w:rPr>
          <w:szCs w:val="28"/>
        </w:rPr>
        <w:t>местного</w:t>
      </w:r>
      <w:r w:rsidR="00C8432F" w:rsidRPr="00F27FCB">
        <w:rPr>
          <w:szCs w:val="28"/>
        </w:rPr>
        <w:t xml:space="preserve"> значения учитывается дифференциация стоимости капитального ремонта, ремонта и содержания автомобильных дорог в зависимости от категории автомобильной дороги, количества полос движения</w:t>
      </w:r>
      <w:r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3. Размер бюджетных ассигнований на капитальный ремонт, ремонт и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капиталь</w:t>
      </w:r>
      <w:r w:rsidR="00EB79F3">
        <w:rPr>
          <w:szCs w:val="28"/>
        </w:rPr>
        <w:t>ный ремонт автомобильных дорог 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ремонт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4. Размер бюджетных ассигнований на капитальный рем</w:t>
      </w:r>
      <w:r w:rsidR="00EB79F3">
        <w:rPr>
          <w:szCs w:val="28"/>
        </w:rPr>
        <w:t>онт автомобильных дорог мест</w:t>
      </w:r>
      <w:r w:rsidRPr="00F27FCB">
        <w:rPr>
          <w:szCs w:val="28"/>
        </w:rPr>
        <w:t xml:space="preserve">ного значения определяется как сумма бюджетных ассигнований на капитальный ремонт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 xml:space="preserve">ного значения по всем категориям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>ного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капитальный ремонт автомобильных дорог </w:t>
      </w:r>
      <w:r w:rsidR="00FE550D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rPr>
          <w:szCs w:val="28"/>
        </w:rPr>
      </w:pPr>
      <w:proofErr w:type="spellStart"/>
      <w:r w:rsidRPr="00F27FCB">
        <w:rPr>
          <w:szCs w:val="28"/>
        </w:rPr>
        <w:lastRenderedPageBreak/>
        <w:t>H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V.кап</w:t>
      </w:r>
      <w:proofErr w:type="gramEnd"/>
      <w:r w:rsidRPr="00F27FCB">
        <w:rPr>
          <w:szCs w:val="28"/>
          <w:vertAlign w:val="subscript"/>
        </w:rPr>
        <w:t>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7A7714">
        <w:rPr>
          <w:szCs w:val="28"/>
        </w:rPr>
        <w:t xml:space="preserve">Администрацией </w:t>
      </w:r>
      <w:r w:rsidR="00FD4F64">
        <w:rPr>
          <w:szCs w:val="28"/>
        </w:rPr>
        <w:t>Михайловского</w:t>
      </w:r>
      <w:r w:rsidR="007A7714">
        <w:rPr>
          <w:szCs w:val="28"/>
        </w:rPr>
        <w:t xml:space="preserve"> района </w:t>
      </w:r>
      <w:r w:rsidRPr="00F27FCB">
        <w:rPr>
          <w:szCs w:val="28"/>
        </w:rPr>
        <w:t xml:space="preserve">норматив финансовых затрат на капитальный ремонт автомобильных дорог </w:t>
      </w:r>
      <w:r w:rsidR="007A7714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капитального ремонта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категориям автомобильных дорог, согласно </w:t>
      </w:r>
      <w:hyperlink w:anchor="P112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работ по капитальному ремонту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</w:t>
      </w:r>
      <w:r w:rsidR="00C718B8">
        <w:rPr>
          <w:szCs w:val="28"/>
        </w:rPr>
        <w:t>023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5E25C5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капитальному ремонту на год планирования 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L / </w:t>
      </w: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L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капитальному ремонту для дорог соответствующей категории, применяемый для расчета бюджетных ассигнований на капитальный ремонт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5E25C5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намеченных к реконструкции на год планирования (км в год).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5. 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proofErr w:type="gram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proofErr w:type="gram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695C1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695C1B">
        <w:rPr>
          <w:szCs w:val="28"/>
        </w:rPr>
        <w:t xml:space="preserve">района </w:t>
      </w:r>
      <w:r w:rsidRPr="00F27FCB">
        <w:rPr>
          <w:szCs w:val="28"/>
        </w:rPr>
        <w:t xml:space="preserve"> норматив финансовых затрат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Pr="00F27FCB">
          <w:rPr>
            <w:color w:val="0000FF"/>
            <w:szCs w:val="28"/>
          </w:rPr>
          <w:t>приложению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</w:t>
      </w:r>
      <w:r w:rsidR="00C718B8">
        <w:rPr>
          <w:szCs w:val="28"/>
        </w:rPr>
        <w:t>23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695C1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ремонту на год планирования,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L</w:t>
      </w:r>
      <w:proofErr w:type="gramStart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=</w:t>
      </w:r>
      <w:proofErr w:type="gramEnd"/>
      <w:r w:rsidRPr="00F27FCB">
        <w:rPr>
          <w:szCs w:val="28"/>
        </w:rPr>
        <w:t xml:space="preserve"> L / </w:t>
      </w: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где </w:t>
      </w: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695C1B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6. Размер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V.сод</w:t>
      </w:r>
      <w:proofErr w:type="spellEnd"/>
      <w:proofErr w:type="gram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L,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1E3F8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1E3F8B">
        <w:rPr>
          <w:szCs w:val="28"/>
        </w:rPr>
        <w:t xml:space="preserve"> района</w:t>
      </w:r>
      <w:r w:rsidRPr="00F27FCB">
        <w:rPr>
          <w:szCs w:val="28"/>
        </w:rPr>
        <w:t xml:space="preserve"> норматив финансовых затрат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</w:t>
      </w:r>
      <w:r w:rsidRPr="00F27FCB">
        <w:rPr>
          <w:szCs w:val="28"/>
        </w:rPr>
        <w:lastRenderedPageBreak/>
        <w:t xml:space="preserve">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1E3F8B">
          <w:rPr>
            <w:color w:val="0000FF"/>
            <w:szCs w:val="28"/>
          </w:rPr>
          <w:t xml:space="preserve">приложению </w:t>
        </w:r>
        <w:r w:rsidRPr="00F27FCB">
          <w:rPr>
            <w:color w:val="0000FF"/>
            <w:szCs w:val="28"/>
          </w:rPr>
          <w:t>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индекса-дефлятора на </w:t>
      </w:r>
      <w:r w:rsidR="00F76864">
        <w:rPr>
          <w:szCs w:val="28"/>
        </w:rPr>
        <w:t xml:space="preserve">2023 </w:t>
      </w:r>
      <w:r w:rsidRPr="00F27FCB">
        <w:rPr>
          <w:szCs w:val="28"/>
        </w:rPr>
        <w:t xml:space="preserve">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1E3F8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период.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718B8" w:rsidRDefault="00C718B8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BB4BD4" w:rsidRDefault="00BB4BD4" w:rsidP="00F27FCB">
      <w:pPr>
        <w:pStyle w:val="ConsPlusNormal"/>
        <w:jc w:val="right"/>
        <w:outlineLvl w:val="1"/>
        <w:rPr>
          <w:szCs w:val="28"/>
        </w:rPr>
      </w:pPr>
    </w:p>
    <w:p w:rsidR="00BB4BD4" w:rsidRDefault="00BB4BD4" w:rsidP="00F27FCB">
      <w:pPr>
        <w:pStyle w:val="ConsPlusNormal"/>
        <w:jc w:val="right"/>
        <w:outlineLvl w:val="1"/>
        <w:rPr>
          <w:szCs w:val="28"/>
        </w:rPr>
      </w:pPr>
    </w:p>
    <w:p w:rsidR="00BB4BD4" w:rsidRDefault="00BB4BD4" w:rsidP="00F27FCB">
      <w:pPr>
        <w:pStyle w:val="ConsPlusNormal"/>
        <w:jc w:val="right"/>
        <w:outlineLvl w:val="1"/>
        <w:rPr>
          <w:szCs w:val="28"/>
        </w:rPr>
      </w:pPr>
    </w:p>
    <w:p w:rsidR="00BB4BD4" w:rsidRDefault="00BB4BD4" w:rsidP="00F27FCB">
      <w:pPr>
        <w:pStyle w:val="ConsPlusNormal"/>
        <w:jc w:val="right"/>
        <w:outlineLvl w:val="1"/>
        <w:rPr>
          <w:szCs w:val="28"/>
        </w:rPr>
      </w:pPr>
    </w:p>
    <w:p w:rsidR="00C8432F" w:rsidRPr="00AC185D" w:rsidRDefault="005E25C5" w:rsidP="00F27FCB">
      <w:pPr>
        <w:pStyle w:val="ConsPlusNormal"/>
        <w:jc w:val="right"/>
        <w:outlineLvl w:val="1"/>
        <w:rPr>
          <w:sz w:val="20"/>
        </w:rPr>
      </w:pPr>
      <w:r w:rsidRPr="00AC185D">
        <w:rPr>
          <w:sz w:val="20"/>
        </w:rPr>
        <w:lastRenderedPageBreak/>
        <w:t xml:space="preserve">Приложение </w:t>
      </w:r>
      <w:r w:rsidR="00C8432F" w:rsidRPr="00AC185D">
        <w:rPr>
          <w:sz w:val="20"/>
        </w:rPr>
        <w:t>1</w:t>
      </w:r>
    </w:p>
    <w:p w:rsidR="001E3F8B" w:rsidRPr="00AC185D" w:rsidRDefault="00C8432F" w:rsidP="00F76864">
      <w:pPr>
        <w:pStyle w:val="ConsPlusNormal"/>
        <w:jc w:val="right"/>
        <w:rPr>
          <w:sz w:val="20"/>
        </w:rPr>
      </w:pPr>
      <w:r w:rsidRPr="00AC185D">
        <w:rPr>
          <w:sz w:val="20"/>
        </w:rPr>
        <w:t xml:space="preserve">к Правилам </w:t>
      </w:r>
      <w:r w:rsidR="00F76864" w:rsidRPr="00AC185D">
        <w:rPr>
          <w:sz w:val="20"/>
        </w:rPr>
        <w:t>расчета финансовых затрат на содержание</w:t>
      </w:r>
    </w:p>
    <w:p w:rsidR="00F76864" w:rsidRPr="00AC185D" w:rsidRDefault="00F76864" w:rsidP="00F76864">
      <w:pPr>
        <w:pStyle w:val="ConsPlusNormal"/>
        <w:jc w:val="right"/>
        <w:rPr>
          <w:sz w:val="20"/>
        </w:rPr>
      </w:pPr>
      <w:r w:rsidRPr="00AC185D">
        <w:rPr>
          <w:sz w:val="20"/>
        </w:rPr>
        <w:t xml:space="preserve">                            ремонт и капитальный ремонт автомобильных дорог общего</w:t>
      </w:r>
    </w:p>
    <w:p w:rsidR="00F76864" w:rsidRPr="00AC185D" w:rsidRDefault="00F76864" w:rsidP="00F76864">
      <w:pPr>
        <w:pStyle w:val="ConsPlusNormal"/>
        <w:jc w:val="right"/>
        <w:rPr>
          <w:sz w:val="20"/>
        </w:rPr>
      </w:pPr>
      <w:r w:rsidRPr="00AC185D">
        <w:rPr>
          <w:sz w:val="20"/>
        </w:rPr>
        <w:t>пользования местного значения при определении размера ассигнований</w:t>
      </w:r>
    </w:p>
    <w:p w:rsidR="00AC185D" w:rsidRDefault="00F76864" w:rsidP="00F76864">
      <w:pPr>
        <w:pStyle w:val="ConsPlusNormal"/>
        <w:jc w:val="right"/>
        <w:rPr>
          <w:rFonts w:eastAsia="Calibri"/>
          <w:sz w:val="20"/>
          <w:lang w:eastAsia="en-US"/>
        </w:rPr>
      </w:pPr>
      <w:r w:rsidRPr="00AC185D">
        <w:rPr>
          <w:sz w:val="20"/>
        </w:rPr>
        <w:t>из муниципального дорожного фонда</w:t>
      </w:r>
      <w:r w:rsidRPr="00AC185D">
        <w:rPr>
          <w:rFonts w:eastAsia="Calibri"/>
          <w:sz w:val="20"/>
          <w:lang w:eastAsia="en-US"/>
        </w:rPr>
        <w:t xml:space="preserve"> на территории муниципального</w:t>
      </w:r>
    </w:p>
    <w:p w:rsidR="00F76864" w:rsidRPr="00AC185D" w:rsidRDefault="00F76864" w:rsidP="00F76864">
      <w:pPr>
        <w:pStyle w:val="ConsPlusNormal"/>
        <w:jc w:val="right"/>
        <w:rPr>
          <w:sz w:val="20"/>
        </w:rPr>
      </w:pPr>
      <w:r w:rsidRPr="00AC185D">
        <w:rPr>
          <w:rFonts w:eastAsia="Calibri"/>
          <w:sz w:val="20"/>
          <w:lang w:eastAsia="en-US"/>
        </w:rPr>
        <w:t xml:space="preserve">  образования  Михайловский</w:t>
      </w:r>
      <w:r w:rsidR="00AC185D" w:rsidRPr="00AC185D">
        <w:rPr>
          <w:rFonts w:eastAsia="Calibri"/>
          <w:sz w:val="20"/>
          <w:lang w:eastAsia="en-US"/>
        </w:rPr>
        <w:t xml:space="preserve"> сельсовет</w:t>
      </w:r>
      <w:r w:rsidRPr="00AC185D">
        <w:rPr>
          <w:rFonts w:eastAsia="Calibri"/>
          <w:sz w:val="20"/>
          <w:lang w:eastAsia="en-US"/>
        </w:rPr>
        <w:t xml:space="preserve"> Михайловского района Алтайского края</w:t>
      </w:r>
    </w:p>
    <w:p w:rsidR="00F76864" w:rsidRDefault="00F76864" w:rsidP="00F27FCB">
      <w:pPr>
        <w:pStyle w:val="ConsPlusNormal"/>
        <w:jc w:val="right"/>
        <w:rPr>
          <w:szCs w:val="28"/>
        </w:rPr>
      </w:pPr>
    </w:p>
    <w:p w:rsidR="001E3F8B" w:rsidRDefault="00F76864" w:rsidP="00F76864">
      <w:pPr>
        <w:pStyle w:val="ConsPlusNormal"/>
        <w:tabs>
          <w:tab w:val="left" w:pos="2160"/>
        </w:tabs>
        <w:jc w:val="both"/>
        <w:rPr>
          <w:szCs w:val="28"/>
        </w:rPr>
      </w:pPr>
      <w:r>
        <w:rPr>
          <w:szCs w:val="28"/>
        </w:rPr>
        <w:tab/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>Коэффициенты,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>ремонта и содержания автомобильных дорог местного</w:t>
      </w:r>
    </w:p>
    <w:p w:rsidR="001E3F8B" w:rsidRPr="00F27FC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значения по категориям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1" w:name="P112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1140"/>
        <w:gridCol w:w="964"/>
        <w:gridCol w:w="912"/>
        <w:gridCol w:w="912"/>
        <w:gridCol w:w="912"/>
        <w:gridCol w:w="912"/>
        <w:gridCol w:w="953"/>
      </w:tblGrid>
      <w:tr w:rsidR="00C8432F" w:rsidRPr="00F27FCB" w:rsidTr="00105B97">
        <w:tc>
          <w:tcPr>
            <w:tcW w:w="1566" w:type="pct"/>
            <w:vMerge w:val="restar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3434" w:type="pct"/>
            <w:gridSpan w:val="7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</w:t>
            </w:r>
          </w:p>
        </w:tc>
      </w:tr>
      <w:tr w:rsidR="00C8432F" w:rsidRPr="00F27FCB" w:rsidTr="00105B97">
        <w:tc>
          <w:tcPr>
            <w:tcW w:w="1566" w:type="pct"/>
            <w:vMerge/>
            <w:vAlign w:val="center"/>
          </w:tcPr>
          <w:p w:rsidR="00C8432F" w:rsidRPr="00F27FCB" w:rsidRDefault="00C8432F" w:rsidP="001E3F8B">
            <w:pPr>
              <w:jc w:val="center"/>
              <w:rPr>
                <w:szCs w:val="28"/>
              </w:rPr>
            </w:pP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IА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IБ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IВ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IV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V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10,52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9,97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9,84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2,49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9,98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3,59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2,6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5,94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5,68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5,32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2,55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1,15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C718B8" w:rsidRDefault="00C718B8" w:rsidP="00C718B8">
      <w:pPr>
        <w:jc w:val="both"/>
        <w:rPr>
          <w:sz w:val="28"/>
          <w:szCs w:val="28"/>
        </w:rPr>
      </w:pPr>
      <w:r>
        <w:rPr>
          <w:szCs w:val="28"/>
        </w:rPr>
        <w:br w:type="page"/>
      </w:r>
    </w:p>
    <w:p w:rsidR="00C8432F" w:rsidRPr="00AC185D" w:rsidRDefault="001E3F8B" w:rsidP="00F27FCB">
      <w:pPr>
        <w:pStyle w:val="ConsPlusNormal"/>
        <w:jc w:val="right"/>
        <w:outlineLvl w:val="1"/>
        <w:rPr>
          <w:sz w:val="20"/>
        </w:rPr>
      </w:pPr>
      <w:r w:rsidRPr="00AC185D">
        <w:rPr>
          <w:sz w:val="20"/>
        </w:rPr>
        <w:lastRenderedPageBreak/>
        <w:t>Приложение</w:t>
      </w:r>
      <w:r w:rsidR="00C8432F" w:rsidRPr="00AC185D">
        <w:rPr>
          <w:sz w:val="20"/>
        </w:rPr>
        <w:t xml:space="preserve"> 2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>к Правилам расчета финансовых затрат на содержание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 xml:space="preserve">                            ремонт и капитальный ремонт автомобильных дорог общего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>пользования местного значения при определении размера ассигнований</w:t>
      </w:r>
    </w:p>
    <w:p w:rsidR="00AC185D" w:rsidRDefault="00AC185D" w:rsidP="00AC185D">
      <w:pPr>
        <w:pStyle w:val="ConsPlusNormal"/>
        <w:jc w:val="right"/>
        <w:rPr>
          <w:rFonts w:eastAsia="Calibri"/>
          <w:sz w:val="20"/>
          <w:lang w:eastAsia="en-US"/>
        </w:rPr>
      </w:pPr>
      <w:r w:rsidRPr="00AC185D">
        <w:rPr>
          <w:sz w:val="20"/>
        </w:rPr>
        <w:t>из муниципального дорожного фонда</w:t>
      </w:r>
      <w:r w:rsidRPr="00AC185D">
        <w:rPr>
          <w:rFonts w:eastAsia="Calibri"/>
          <w:sz w:val="20"/>
          <w:lang w:eastAsia="en-US"/>
        </w:rPr>
        <w:t xml:space="preserve"> на территории муниципального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rFonts w:eastAsia="Calibri"/>
          <w:sz w:val="20"/>
          <w:lang w:eastAsia="en-US"/>
        </w:rPr>
        <w:t xml:space="preserve">  образования  Михайловский сельсовет Михайловского района Алтайского края</w:t>
      </w:r>
    </w:p>
    <w:p w:rsidR="00C8432F" w:rsidRPr="00F27FCB" w:rsidRDefault="00C8432F" w:rsidP="00F27FCB">
      <w:pPr>
        <w:pStyle w:val="ConsPlusNormal"/>
        <w:jc w:val="right"/>
        <w:rPr>
          <w:szCs w:val="28"/>
        </w:rPr>
      </w:pPr>
    </w:p>
    <w:p w:rsidR="00BB4BD4" w:rsidRDefault="00BB4BD4" w:rsidP="000A2E40">
      <w:pPr>
        <w:pStyle w:val="ConsPlusNormal"/>
        <w:jc w:val="center"/>
        <w:rPr>
          <w:szCs w:val="28"/>
        </w:rPr>
      </w:pPr>
    </w:p>
    <w:p w:rsidR="00BB4BD4" w:rsidRDefault="00BB4BD4" w:rsidP="000A2E40">
      <w:pPr>
        <w:pStyle w:val="ConsPlusNormal"/>
        <w:jc w:val="center"/>
        <w:rPr>
          <w:szCs w:val="28"/>
        </w:rPr>
      </w:pPr>
    </w:p>
    <w:p w:rsidR="00C8432F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Коэффициенты,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>ремонта и содержания автомобильных дорог местного значения по количеству полос движения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2" w:name="P163"/>
      <w:bookmarkEnd w:id="2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624"/>
        <w:gridCol w:w="794"/>
        <w:gridCol w:w="696"/>
        <w:gridCol w:w="696"/>
        <w:gridCol w:w="876"/>
        <w:gridCol w:w="696"/>
        <w:gridCol w:w="721"/>
        <w:gridCol w:w="634"/>
        <w:gridCol w:w="696"/>
        <w:gridCol w:w="696"/>
        <w:gridCol w:w="680"/>
      </w:tblGrid>
      <w:tr w:rsidR="00C8432F" w:rsidRPr="00F27FCB" w:rsidTr="000A2E40">
        <w:tc>
          <w:tcPr>
            <w:tcW w:w="2047" w:type="dxa"/>
            <w:vMerge w:val="restart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7809" w:type="dxa"/>
            <w:gridSpan w:val="11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 и количество полос движения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IА</w:t>
            </w:r>
          </w:p>
        </w:tc>
        <w:tc>
          <w:tcPr>
            <w:tcW w:w="2268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IБ</w:t>
            </w:r>
          </w:p>
        </w:tc>
        <w:tc>
          <w:tcPr>
            <w:tcW w:w="2051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IВ</w:t>
            </w:r>
          </w:p>
        </w:tc>
        <w:tc>
          <w:tcPr>
            <w:tcW w:w="1376" w:type="dxa"/>
            <w:gridSpan w:val="2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 и ремонт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1,63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1,49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1,23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1,46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0,97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C718B8" w:rsidRDefault="00C718B8" w:rsidP="00C718B8">
      <w:pPr>
        <w:jc w:val="both"/>
        <w:rPr>
          <w:sz w:val="28"/>
          <w:szCs w:val="28"/>
        </w:rPr>
      </w:pPr>
      <w:r>
        <w:rPr>
          <w:szCs w:val="28"/>
        </w:rPr>
        <w:br w:type="page"/>
      </w:r>
    </w:p>
    <w:p w:rsidR="00C8432F" w:rsidRPr="00AC185D" w:rsidRDefault="00C8432F" w:rsidP="00F27FCB">
      <w:pPr>
        <w:pStyle w:val="ConsPlusNormal"/>
        <w:jc w:val="right"/>
        <w:outlineLvl w:val="1"/>
        <w:rPr>
          <w:sz w:val="20"/>
        </w:rPr>
      </w:pPr>
      <w:r w:rsidRPr="00AC185D">
        <w:rPr>
          <w:sz w:val="20"/>
        </w:rPr>
        <w:lastRenderedPageBreak/>
        <w:t xml:space="preserve">Приложение </w:t>
      </w:r>
      <w:r w:rsidR="00FB41A4" w:rsidRPr="00AC185D">
        <w:rPr>
          <w:sz w:val="20"/>
        </w:rPr>
        <w:t>3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>к Правилам расчета финансовых затрат на содержание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 xml:space="preserve">                            ремонт и капитальный ремонт автомобильных дорог общего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sz w:val="20"/>
        </w:rPr>
        <w:t>пользования местного значения при определении размера ассигнований</w:t>
      </w:r>
    </w:p>
    <w:p w:rsidR="00AC185D" w:rsidRDefault="00AC185D" w:rsidP="00AC185D">
      <w:pPr>
        <w:pStyle w:val="ConsPlusNormal"/>
        <w:jc w:val="right"/>
        <w:rPr>
          <w:rFonts w:eastAsia="Calibri"/>
          <w:sz w:val="20"/>
          <w:lang w:eastAsia="en-US"/>
        </w:rPr>
      </w:pPr>
      <w:r w:rsidRPr="00AC185D">
        <w:rPr>
          <w:sz w:val="20"/>
        </w:rPr>
        <w:t>из муниципального дорожного фонда</w:t>
      </w:r>
      <w:r w:rsidRPr="00AC185D">
        <w:rPr>
          <w:rFonts w:eastAsia="Calibri"/>
          <w:sz w:val="20"/>
          <w:lang w:eastAsia="en-US"/>
        </w:rPr>
        <w:t xml:space="preserve"> на территории муниципального</w:t>
      </w:r>
    </w:p>
    <w:p w:rsidR="00AC185D" w:rsidRPr="00AC185D" w:rsidRDefault="00AC185D" w:rsidP="00AC185D">
      <w:pPr>
        <w:pStyle w:val="ConsPlusNormal"/>
        <w:jc w:val="right"/>
        <w:rPr>
          <w:sz w:val="20"/>
        </w:rPr>
      </w:pPr>
      <w:r w:rsidRPr="00AC185D">
        <w:rPr>
          <w:rFonts w:eastAsia="Calibri"/>
          <w:sz w:val="20"/>
          <w:lang w:eastAsia="en-US"/>
        </w:rPr>
        <w:t xml:space="preserve">  образования  Михайловский сельсовет Михайловского района Алтайского края</w:t>
      </w:r>
    </w:p>
    <w:p w:rsidR="00FB41A4" w:rsidRPr="00F27FCB" w:rsidRDefault="00FB41A4" w:rsidP="00FB41A4">
      <w:pPr>
        <w:pStyle w:val="ConsPlusNormal"/>
        <w:jc w:val="right"/>
        <w:rPr>
          <w:szCs w:val="28"/>
        </w:rPr>
      </w:pP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FB41A4" w:rsidRDefault="00FB41A4" w:rsidP="00F27FCB">
      <w:pPr>
        <w:pStyle w:val="ConsPlusNormal"/>
        <w:jc w:val="both"/>
        <w:rPr>
          <w:szCs w:val="28"/>
        </w:rPr>
      </w:pPr>
    </w:p>
    <w:p w:rsidR="00FB41A4" w:rsidRDefault="00FB41A4" w:rsidP="00FB41A4">
      <w:pPr>
        <w:pStyle w:val="ConsPlusNormal"/>
        <w:jc w:val="center"/>
        <w:rPr>
          <w:szCs w:val="28"/>
        </w:rPr>
      </w:pPr>
      <w:r>
        <w:rPr>
          <w:szCs w:val="28"/>
        </w:rPr>
        <w:t>Нормативные межремонтные сроки,</w:t>
      </w:r>
    </w:p>
    <w:p w:rsidR="00C8432F" w:rsidRDefault="00FB41A4" w:rsidP="00F76864">
      <w:pPr>
        <w:pStyle w:val="ConsPlusNormal"/>
        <w:jc w:val="center"/>
        <w:rPr>
          <w:szCs w:val="28"/>
        </w:rPr>
      </w:pPr>
      <w:r>
        <w:rPr>
          <w:szCs w:val="28"/>
        </w:rPr>
        <w:t>применяемые для расчета бюджетных ассигнований на капитальный ремонт, ремонт автомобильных дорог местного зн</w:t>
      </w:r>
      <w:bookmarkStart w:id="3" w:name="P277"/>
      <w:bookmarkEnd w:id="3"/>
      <w:r w:rsidR="00F76864">
        <w:rPr>
          <w:szCs w:val="28"/>
        </w:rPr>
        <w:t xml:space="preserve">ачения </w:t>
      </w:r>
      <w:r w:rsidR="00C8432F" w:rsidRPr="00F27FCB">
        <w:rPr>
          <w:szCs w:val="28"/>
        </w:rPr>
        <w:t>(лет)</w:t>
      </w:r>
    </w:p>
    <w:p w:rsidR="00105B97" w:rsidRPr="00105B97" w:rsidRDefault="00105B97" w:rsidP="00105B97">
      <w:pPr>
        <w:pStyle w:val="ConsPlusNormal"/>
        <w:jc w:val="center"/>
        <w:rPr>
          <w:sz w:val="10"/>
          <w:szCs w:val="1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6"/>
        <w:gridCol w:w="1275"/>
        <w:gridCol w:w="1134"/>
        <w:gridCol w:w="1276"/>
      </w:tblGrid>
      <w:tr w:rsidR="00FB41A4" w:rsidTr="00105B97">
        <w:trPr>
          <w:trHeight w:val="507"/>
        </w:trPr>
        <w:tc>
          <w:tcPr>
            <w:tcW w:w="3227" w:type="dxa"/>
            <w:vMerge w:val="restart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6237" w:type="dxa"/>
            <w:gridSpan w:val="5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Категория автомобильной дороги</w:t>
            </w:r>
          </w:p>
        </w:tc>
      </w:tr>
      <w:tr w:rsidR="00FB41A4" w:rsidTr="00105B97">
        <w:trPr>
          <w:trHeight w:val="429"/>
        </w:trPr>
        <w:tc>
          <w:tcPr>
            <w:tcW w:w="3227" w:type="dxa"/>
            <w:vMerge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FB41A4" w:rsidTr="00105B97">
        <w:trPr>
          <w:trHeight w:val="559"/>
        </w:trPr>
        <w:tc>
          <w:tcPr>
            <w:tcW w:w="3227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1A4" w:rsidTr="00105B97">
        <w:trPr>
          <w:trHeight w:val="553"/>
        </w:trPr>
        <w:tc>
          <w:tcPr>
            <w:tcW w:w="3227" w:type="dxa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5AC0" w:rsidRPr="00F27FCB" w:rsidRDefault="00565AC0" w:rsidP="00F27FCB">
      <w:pPr>
        <w:rPr>
          <w:sz w:val="28"/>
          <w:szCs w:val="28"/>
        </w:rPr>
      </w:pPr>
    </w:p>
    <w:sectPr w:rsidR="00565AC0" w:rsidRPr="00F27FCB" w:rsidSect="00F731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B34"/>
    <w:multiLevelType w:val="hybridMultilevel"/>
    <w:tmpl w:val="76926138"/>
    <w:lvl w:ilvl="0" w:tplc="EBCA5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A3E6A"/>
    <w:multiLevelType w:val="multilevel"/>
    <w:tmpl w:val="E5BE2D16"/>
    <w:lvl w:ilvl="0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3C3A61"/>
    <w:multiLevelType w:val="hybridMultilevel"/>
    <w:tmpl w:val="38489D6E"/>
    <w:lvl w:ilvl="0" w:tplc="0419000F">
      <w:start w:val="1"/>
      <w:numFmt w:val="decimal"/>
      <w:lvlText w:val="%1."/>
      <w:lvlJc w:val="left"/>
      <w:pPr>
        <w:ind w:left="1545" w:hanging="1005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5B0604"/>
    <w:multiLevelType w:val="hybridMultilevel"/>
    <w:tmpl w:val="E12C0F28"/>
    <w:lvl w:ilvl="0" w:tplc="000AB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E12974"/>
    <w:multiLevelType w:val="hybridMultilevel"/>
    <w:tmpl w:val="CE86729C"/>
    <w:lvl w:ilvl="0" w:tplc="4B18337C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F"/>
    <w:rsid w:val="0002120B"/>
    <w:rsid w:val="000769C9"/>
    <w:rsid w:val="000A2E40"/>
    <w:rsid w:val="000E43D6"/>
    <w:rsid w:val="00105B97"/>
    <w:rsid w:val="0017358D"/>
    <w:rsid w:val="001E1E4F"/>
    <w:rsid w:val="001E3F8B"/>
    <w:rsid w:val="0026465A"/>
    <w:rsid w:val="002649A2"/>
    <w:rsid w:val="0035332C"/>
    <w:rsid w:val="003D49C6"/>
    <w:rsid w:val="00427B7E"/>
    <w:rsid w:val="00475DAD"/>
    <w:rsid w:val="004B79ED"/>
    <w:rsid w:val="004E3A6D"/>
    <w:rsid w:val="00565AC0"/>
    <w:rsid w:val="005B235D"/>
    <w:rsid w:val="005B6164"/>
    <w:rsid w:val="005B68B2"/>
    <w:rsid w:val="005E25C5"/>
    <w:rsid w:val="00647663"/>
    <w:rsid w:val="006712E5"/>
    <w:rsid w:val="00695C1B"/>
    <w:rsid w:val="006E70CC"/>
    <w:rsid w:val="00747988"/>
    <w:rsid w:val="007A7714"/>
    <w:rsid w:val="007C0D8F"/>
    <w:rsid w:val="008B4037"/>
    <w:rsid w:val="00953A1A"/>
    <w:rsid w:val="009E6598"/>
    <w:rsid w:val="00A159B0"/>
    <w:rsid w:val="00A33C6F"/>
    <w:rsid w:val="00AC185D"/>
    <w:rsid w:val="00B9260F"/>
    <w:rsid w:val="00BB4BD4"/>
    <w:rsid w:val="00C40AAE"/>
    <w:rsid w:val="00C718B8"/>
    <w:rsid w:val="00C800CA"/>
    <w:rsid w:val="00C8432F"/>
    <w:rsid w:val="00CB425E"/>
    <w:rsid w:val="00D14F10"/>
    <w:rsid w:val="00D2608F"/>
    <w:rsid w:val="00D43D69"/>
    <w:rsid w:val="00D66E1F"/>
    <w:rsid w:val="00D80DC0"/>
    <w:rsid w:val="00DE1832"/>
    <w:rsid w:val="00E42D14"/>
    <w:rsid w:val="00E56E9F"/>
    <w:rsid w:val="00EB6989"/>
    <w:rsid w:val="00EB79F3"/>
    <w:rsid w:val="00F27FCB"/>
    <w:rsid w:val="00F5690C"/>
    <w:rsid w:val="00F731E4"/>
    <w:rsid w:val="00F76864"/>
    <w:rsid w:val="00FA0997"/>
    <w:rsid w:val="00FA7160"/>
    <w:rsid w:val="00FB41A4"/>
    <w:rsid w:val="00FD4F64"/>
    <w:rsid w:val="00FE2CBD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F752"/>
  <w15:docId w15:val="{0852BD46-1735-401A-934E-9C9565FB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E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8432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843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learfix">
    <w:name w:val="clearfix"/>
    <w:basedOn w:val="a0"/>
    <w:rsid w:val="00B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F3F8-F6DA-41B9-A7EA-4A63E71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7</cp:revision>
  <cp:lastPrinted>2023-04-04T05:18:00Z</cp:lastPrinted>
  <dcterms:created xsi:type="dcterms:W3CDTF">2023-04-04T03:44:00Z</dcterms:created>
  <dcterms:modified xsi:type="dcterms:W3CDTF">2023-04-06T08:45:00Z</dcterms:modified>
</cp:coreProperties>
</file>