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76" w:rsidRPr="001A6076" w:rsidRDefault="001A6076" w:rsidP="001A6076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76">
        <w:rPr>
          <w:rFonts w:ascii="Times New Roman" w:hAnsi="Times New Roman" w:cs="Times New Roman"/>
          <w:b/>
          <w:sz w:val="28"/>
          <w:szCs w:val="28"/>
        </w:rPr>
        <w:t xml:space="preserve">АДМИНИСТРАЦИЯ МИХАЙЛОВСКОГО РАЙОНА </w:t>
      </w:r>
    </w:p>
    <w:p w:rsidR="001A6076" w:rsidRPr="001A6076" w:rsidRDefault="001A6076" w:rsidP="001A6076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76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1A6076" w:rsidRPr="001A6076" w:rsidRDefault="001A6076" w:rsidP="001A6076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076" w:rsidRPr="001A6076" w:rsidRDefault="001A6076" w:rsidP="001A6076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07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A6076" w:rsidRPr="00C035E8" w:rsidRDefault="00730E1D" w:rsidP="001A607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5E8">
        <w:rPr>
          <w:rFonts w:ascii="Times New Roman" w:hAnsi="Times New Roman" w:cs="Times New Roman"/>
          <w:sz w:val="28"/>
          <w:szCs w:val="28"/>
        </w:rPr>
        <w:t>02.02.2024</w:t>
      </w:r>
      <w:r w:rsidR="00C03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</w:t>
      </w:r>
      <w:r w:rsidRPr="00C035E8">
        <w:rPr>
          <w:rFonts w:ascii="Times New Roman" w:hAnsi="Times New Roman" w:cs="Times New Roman"/>
          <w:sz w:val="28"/>
          <w:szCs w:val="28"/>
        </w:rPr>
        <w:t>47</w:t>
      </w:r>
    </w:p>
    <w:p w:rsidR="001A6076" w:rsidRPr="001A6076" w:rsidRDefault="001A6076" w:rsidP="001A6076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7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A607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A6076">
        <w:rPr>
          <w:rFonts w:ascii="Times New Roman" w:hAnsi="Times New Roman" w:cs="Times New Roman"/>
          <w:sz w:val="24"/>
          <w:szCs w:val="24"/>
        </w:rPr>
        <w:t>ихайловское</w:t>
      </w:r>
    </w:p>
    <w:p w:rsidR="008754BF" w:rsidRDefault="008754BF" w:rsidP="001A7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076" w:rsidRPr="0031768A" w:rsidRDefault="001A6076" w:rsidP="001A7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55A" w:rsidRPr="0031768A" w:rsidRDefault="001A755A" w:rsidP="001A755A">
      <w:pPr>
        <w:spacing w:after="0"/>
        <w:ind w:right="5102"/>
        <w:rPr>
          <w:rFonts w:ascii="Times New Roman" w:hAnsi="Times New Roman" w:cs="Times New Roman"/>
          <w:sz w:val="28"/>
          <w:szCs w:val="28"/>
        </w:rPr>
      </w:pPr>
      <w:r w:rsidRPr="0031768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выписки из похозяйственной книги»</w:t>
      </w:r>
    </w:p>
    <w:p w:rsidR="00C35B0A" w:rsidRPr="0031768A" w:rsidRDefault="00C35B0A">
      <w:pPr>
        <w:rPr>
          <w:sz w:val="28"/>
          <w:szCs w:val="28"/>
        </w:rPr>
      </w:pPr>
    </w:p>
    <w:p w:rsidR="00B655C1" w:rsidRPr="0031768A" w:rsidRDefault="00B655C1" w:rsidP="00B65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E37DCD"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Федеральным законом от 07.07.2023 № 112-ФЗ «О личном подсобном хозяйстве»</w:t>
      </w:r>
      <w:r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Приказом Министерства сельского хозяйства РФ от 27.09.2022  № 629 «Об утверждении формы и порядка ведения </w:t>
      </w:r>
      <w:r w:rsidR="001C0BA2"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руководствуясь Уставом </w:t>
      </w:r>
      <w:r w:rsidR="00E37DCD"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Михайловского района Алтайского краяпостановляю:</w:t>
      </w:r>
    </w:p>
    <w:p w:rsidR="00B655C1" w:rsidRPr="0031768A" w:rsidRDefault="00B655C1" w:rsidP="00B65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</w:t>
      </w:r>
      <w:r w:rsidR="00C97B91"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прилагаемый</w:t>
      </w:r>
      <w:r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административный регламент по предоставлению муниципальной услуги «Выдача выписки из похозяйственн</w:t>
      </w:r>
      <w:r w:rsidR="00C97B91"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книг</w:t>
      </w:r>
      <w:r w:rsidR="00C97B91"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B655C1" w:rsidRPr="0031768A" w:rsidRDefault="00B655C1" w:rsidP="00B655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Признать утратившим силу </w:t>
      </w:r>
      <w:r w:rsidR="00C97B91"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 w:rsidR="00FC5CF3"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C97B91"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Михайловского района Алтайского края от 29.12.2018 № 763 «Об утверждении Административного регламента предоставления муниципальной услуги «Выдача выписки из похозяйственной книги». </w:t>
      </w:r>
    </w:p>
    <w:p w:rsidR="00E37DCD" w:rsidRPr="0031768A" w:rsidRDefault="00B655C1" w:rsidP="00E37D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C97B91"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FC5CF3"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C97B91"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Михайловского района (</w:t>
      </w:r>
      <w:hyperlink r:id="rId4" w:history="1">
        <w:r w:rsidR="00BF678F" w:rsidRPr="0031768A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BF678F" w:rsidRPr="0031768A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BF678F" w:rsidRPr="0031768A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mhlaltay</w:t>
        </w:r>
        <w:proofErr w:type="spellEnd"/>
        <w:r w:rsidR="00BF678F" w:rsidRPr="0031768A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BF678F" w:rsidRPr="0031768A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gosuslugi</w:t>
        </w:r>
        <w:proofErr w:type="spellEnd"/>
        <w:r w:rsidR="00BF678F" w:rsidRPr="0031768A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BF678F" w:rsidRPr="0031768A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="00BF678F" w:rsidRPr="0031768A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="00D04708"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E37DCD" w:rsidRPr="0031768A" w:rsidRDefault="00E37DCD" w:rsidP="00E37D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E37DCD" w:rsidRPr="0031768A" w:rsidRDefault="00E37DCD" w:rsidP="00E37D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7DCD" w:rsidRPr="0031768A" w:rsidRDefault="00E37DCD" w:rsidP="00E37D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7DCD" w:rsidRPr="0031768A" w:rsidRDefault="00E37DCD" w:rsidP="00E37D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7DCD" w:rsidRPr="0031768A" w:rsidRDefault="00E37DCD" w:rsidP="00D047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D04708"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                                                                                  Е.А.Юрьев</w:t>
      </w:r>
    </w:p>
    <w:p w:rsidR="001A755A" w:rsidRPr="0031768A" w:rsidRDefault="001A755A" w:rsidP="00B655C1">
      <w:pPr>
        <w:rPr>
          <w:sz w:val="28"/>
          <w:szCs w:val="28"/>
        </w:rPr>
      </w:pPr>
    </w:p>
    <w:p w:rsidR="00991E98" w:rsidRPr="0031768A" w:rsidRDefault="00991E98" w:rsidP="00B655C1">
      <w:pPr>
        <w:rPr>
          <w:sz w:val="28"/>
          <w:szCs w:val="28"/>
        </w:rPr>
      </w:pPr>
    </w:p>
    <w:p w:rsidR="00991E98" w:rsidRPr="0031768A" w:rsidRDefault="00991E98" w:rsidP="00B655C1">
      <w:pPr>
        <w:rPr>
          <w:sz w:val="28"/>
          <w:szCs w:val="28"/>
        </w:rPr>
      </w:pPr>
    </w:p>
    <w:p w:rsidR="008754BF" w:rsidRPr="0031768A" w:rsidRDefault="008754BF" w:rsidP="00B655C1">
      <w:pPr>
        <w:rPr>
          <w:sz w:val="28"/>
          <w:szCs w:val="28"/>
        </w:rPr>
      </w:pPr>
    </w:p>
    <w:p w:rsidR="00991E98" w:rsidRPr="0031768A" w:rsidRDefault="00991E98" w:rsidP="00991E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91E98" w:rsidRPr="0031768A" w:rsidRDefault="00991E98" w:rsidP="00991E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r w:rsidR="00FC5CF3"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991E98" w:rsidRPr="0031768A" w:rsidRDefault="00991E98" w:rsidP="00991E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Михайловского района</w:t>
      </w:r>
    </w:p>
    <w:p w:rsidR="00991E98" w:rsidRPr="0031768A" w:rsidRDefault="00991E98" w:rsidP="00991E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Алтайского края</w:t>
      </w:r>
    </w:p>
    <w:p w:rsidR="00991E98" w:rsidRPr="0031768A" w:rsidRDefault="00C035E8" w:rsidP="00991E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948DF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48DF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1E98" w:rsidRPr="0031768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C0BA2" w:rsidRPr="0031768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48DF">
        <w:rPr>
          <w:rFonts w:ascii="Times New Roman" w:eastAsia="Times New Roman" w:hAnsi="Times New Roman"/>
          <w:sz w:val="28"/>
          <w:szCs w:val="28"/>
          <w:lang w:eastAsia="ru-RU"/>
        </w:rPr>
        <w:t>г. № 47</w:t>
      </w:r>
      <w:bookmarkStart w:id="0" w:name="_GoBack"/>
      <w:bookmarkEnd w:id="0"/>
    </w:p>
    <w:p w:rsidR="00991E98" w:rsidRPr="0031768A" w:rsidRDefault="00991E98" w:rsidP="00991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1E98" w:rsidRPr="0031768A" w:rsidRDefault="00991E98" w:rsidP="00991E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АДМИНИСТРАТИВНЫЙ РЕГЛАМЕНТ</w:t>
      </w:r>
    </w:p>
    <w:p w:rsidR="00991E98" w:rsidRPr="0031768A" w:rsidRDefault="00991E98" w:rsidP="00991E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991E98" w:rsidRPr="0031768A" w:rsidRDefault="00991E98" w:rsidP="00991E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«ВЫДАЧА ВЫПИСКИ ИЗ ПОХОЗЯЙСТВЕНН</w:t>
      </w:r>
      <w:r w:rsidR="001C0BA2" w:rsidRPr="0031768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ОЙ</w:t>
      </w:r>
      <w:r w:rsidRPr="0031768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КНИГ</w:t>
      </w:r>
      <w:r w:rsidR="001C0BA2" w:rsidRPr="0031768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</w:t>
      </w:r>
      <w:r w:rsidRPr="0031768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»</w:t>
      </w:r>
    </w:p>
    <w:p w:rsidR="00991E98" w:rsidRPr="0031768A" w:rsidRDefault="00991E98" w:rsidP="00991E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91E98" w:rsidRPr="0031768A" w:rsidRDefault="00991E98" w:rsidP="00991E9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РАЗДЕЛ I. ОБЩИЕ ПОЛОЖЕНИЯ</w:t>
      </w:r>
    </w:p>
    <w:p w:rsidR="00991E98" w:rsidRPr="0031768A" w:rsidRDefault="00991E98" w:rsidP="00991E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56CAC" w:rsidRPr="0031768A" w:rsidRDefault="00991E98" w:rsidP="00856CA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1. Предмет регулирования административного </w:t>
      </w:r>
      <w:r w:rsidR="00856CAC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регламента</w:t>
      </w: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 Настоящий административный регламент устанавливает порядок и стандарт предоставления муниципальной услуги «Выдача выписки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», в том числе порядок взаимодействия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Михайловского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Алтайского края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(далее - администрация) с гражданами и их уполномоченными представителями, сроки и последовательность административных процедур (действий), осуществляемых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Администрацией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процессе реализации полномочий по выдаче выписки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котор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ая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вед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ё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тся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Администрацией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Михайловского района Алтайского края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(далее - похозяйственные книги).</w:t>
      </w: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 Целью настоящего административного регламента является обеспечение открытости порядка предоставления муниципальной услуги, предусмотренной пунктом 1 настоящего административного регламента (далее - муниципальная услуга), повышения качества ее исполнения, создания условий для участия граждан в отношениях, возникающих при предоставлении муниципальной услуги.</w:t>
      </w: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2. Круг заявителей</w:t>
      </w: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 Муниципальная услуга предоставляется гражданам, ведущим личное подсобное хозяйство (далее ЛПХ) на территории муниципального образования (далее - заявители).</w:t>
      </w: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 От имени заявителя за предоставлением муниципальной услуги может обратиться его уполномоченный представитель (далее - представитель).</w:t>
      </w: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5. В случае обращения заявителя или его представителя с запросом о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предоставлении нескольких государственных услуг и (или) муниципальных услуг при однократном обращении в многофункциональный центр предоставления государственных и муниципальных услуг (далее - комплексный запрос), за исключением государственных услуг и муниципальных услуг, предоставление которых посредством комплексного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 с настоящим административным регламентом, многофункциональный центр предоставления государственных и муниципальных услуг (далее - МФЦ)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услуги, подписанный уполномоченным работником МФЦ и скрепленный печатью МФЦ, а также сведения, документы и (или) информацию, необходимые для предоставления муниципальной услуги, с приложением заверенной МФЦ копии комплексного запроса, без составления и подписания такого запроса заявителем или его представителем.</w:t>
      </w:r>
      <w:r w:rsidR="00810934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условии заключения Соглашения между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Администрацией</w:t>
      </w:r>
      <w:r w:rsidR="00810934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Михайловского района Алтайского края и Михайловским филиалом КАУ «МФЦ Алтайского края».</w:t>
      </w: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3. Требования к порядку информирования о предоставлении муниципальной услуги</w:t>
      </w: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 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администрацию.</w:t>
      </w: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7. Информация по вопросам предоставления муниципальной услуги предоставляется:</w:t>
      </w:r>
    </w:p>
    <w:p w:rsidR="00856CAC" w:rsidRPr="0031768A" w:rsidRDefault="00856CAC" w:rsidP="00856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при личном контакте с заявителем или его представителем;</w:t>
      </w:r>
    </w:p>
    <w:p w:rsidR="0043526D" w:rsidRPr="0031768A" w:rsidRDefault="00856CAC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 с использованием средств телефонной связи, через официальный сайт 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информационно-</w:t>
      </w:r>
      <w:r w:rsidR="0043526D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телекоммуникационной сети «Интернет» (далее - сеть «Интернет») по адресу</w:t>
      </w:r>
      <w:hyperlink r:id="rId5" w:history="1">
        <w:r w:rsidR="00BF678F" w:rsidRPr="0031768A">
          <w:rPr>
            <w:rStyle w:val="a3"/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http://mhlaltay.gosuslugi.ru/</w:t>
        </w:r>
      </w:hyperlink>
      <w:r w:rsidR="0043526D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(далее - официальный сайт 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="0043526D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), через федеральную государственную информационную систему «Единый портал государственных и муниципальных услуг (функций)»,  (далее - Портал), по электронной почте 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hyperlink r:id="rId6" w:history="1">
        <w:r w:rsidR="00BF678F" w:rsidRPr="0031768A">
          <w:rPr>
            <w:rStyle w:val="a3"/>
            <w:rFonts w:ascii="Times New Roman CYR" w:eastAsia="Times New Roman" w:hAnsi="Times New Roman CYR" w:cs="Times New Roman CYR"/>
            <w:sz w:val="28"/>
            <w:szCs w:val="28"/>
            <w:lang w:val="en-US" w:eastAsia="ru-RU"/>
          </w:rPr>
          <w:t>mhladm</w:t>
        </w:r>
        <w:r w:rsidR="00BF678F" w:rsidRPr="0031768A">
          <w:rPr>
            <w:rStyle w:val="a3"/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58@</w:t>
        </w:r>
        <w:r w:rsidR="00BF678F" w:rsidRPr="0031768A">
          <w:rPr>
            <w:rStyle w:val="a3"/>
            <w:rFonts w:ascii="Times New Roman CYR" w:eastAsia="Times New Roman" w:hAnsi="Times New Roman CYR" w:cs="Times New Roman CYR"/>
            <w:sz w:val="28"/>
            <w:szCs w:val="28"/>
            <w:lang w:val="en-US" w:eastAsia="ru-RU"/>
          </w:rPr>
          <w:t>mail</w:t>
        </w:r>
        <w:r w:rsidR="00BF678F" w:rsidRPr="0031768A">
          <w:rPr>
            <w:rStyle w:val="a3"/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.ru</w:t>
        </w:r>
      </w:hyperlink>
      <w:r w:rsidR="0043526D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(далее - электронная почта 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="0043526D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);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письменно в случае письменного обращения заявителя или его представителя.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8. Информация о ходе предоставления муниципальной услуги предоставляется: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при личном контакте с заявителем или его представителем;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 с использованием телефонной связи, через официальный сайт 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 электронной почте 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3) письменно в случае письменного обращения заявителя или его представителя.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9. Должностные лица 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осуществляющие предоставление информации по вопросам предоставления муниципальной услуги и о ходе предоставления муниципальной услуги, должны принять все необходимые меры по предоставлению заявителю или его представителю исчерпывающей информации по вопросам их обращений, в том числе с привлечением других должностных лиц 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10. Должностные лица 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предоставляют следующую информацию по вопросам предоставления муниципальной услуги и о ходе предоставления муниципальной услуги: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об органе местного самоуправления муниципального образования, предоставляющем муниципальную услугу, органах государственной власти и организациях, участвующих в предоставлении муниципальной услуги, включая информацию о месте их нахождения, графике работы, контактных телефонах, а также о МФЦ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при условии заключения Соглашения между Администрацией Михайловского района Алтайского края и Михайловским филиалом КАУ «МФЦ Алтайского края»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осуществляющих предоставление муниципальной услуги;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о порядке предоставления муниципальной услуги и ходе предоставления муниципальной услуги;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о перечне документов, необходимых для предоставления муниципальной услуги;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о времени приема документов, необходимых для предоставления муниципальной услуги;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 о сроке предоставления муниципальной услуги;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 об основаниях отказа в приеме документов, необходимых для предоставления муниципальной услуги;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 об основаниях отказа в предоставлении муниципальной услуги;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8) о порядке обжалования решений и действий (бездействия), принимаемых (совершаемых) в рамках предоставления муниципальной услуги.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11. 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являются: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актуальность;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своевременность;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четкость и доступность в изложении информации;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полнота информации;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 соответствие информации требованиям законодательства.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12. 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телефону.</w:t>
      </w:r>
    </w:p>
    <w:p w:rsidR="0043526D" w:rsidRPr="0031768A" w:rsidRDefault="0043526D" w:rsidP="0043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13. При ответах на телефонные звонки должностные лица 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 органа местного самоуправления, в которое позвонил заявитель или его представитель, фамилии, имени и (если имеется) отчестве лица, принявшего телефонный звонок.</w:t>
      </w:r>
    </w:p>
    <w:p w:rsidR="00BE0CA7" w:rsidRPr="0031768A" w:rsidRDefault="0043526D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 невозможности должностного лица 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принявшего звонок, самостоятельно ответить на поставленные вопросы телефонный звонок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переадресовывается (переводится) на другое должностное лицо 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же заявителю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14. 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услуги, предоставленная должностным лицом 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он может обратиться </w:t>
      </w:r>
      <w:r w:rsidR="004B3890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главе </w:t>
      </w:r>
      <w:r w:rsidR="0046429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лицу, исполняющему его полномочия (далее - глава </w:t>
      </w:r>
      <w:r w:rsidR="0046429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), в соответствии с графиком приема заявителей или их представителей.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Прием заявителей или их представителей главой 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проводится по предварительной записи, которая осуществляется по телефону 8 (</w:t>
      </w:r>
      <w:r w:rsidR="004B3890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385-70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 </w:t>
      </w:r>
      <w:r w:rsidR="004B3890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22401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15. 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обращения. Обращения заявителей или их представителей о ходе предоставления муниципальной услуги рассматриваются не позднее рабочего дня, следующего за днем регистрации обращения.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Днем регистрации обращения является день его поступления в администрацию.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Ответ на обращение, поступившее в администрацию в форме электронного документа направляется в форме электронного документа по адресу электронной почты, указанному в обращении.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Ответ на обращение, поступившее в администрацию в письменной форме, направляется по почтовому адресу, указанному в данном обращении.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16. Информация о месте нахождения и графике работы </w:t>
      </w:r>
      <w:r w:rsidR="0046429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а также МФЦ, контактные телефоны, адрес официального сайта </w:t>
      </w:r>
      <w:r w:rsidR="0046429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электронной почты </w:t>
      </w:r>
      <w:r w:rsidR="0046429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порядке предоставления муниципальной услуги, а также порядке получения информации по вопросам предоставления муниципальной услуги и о ходе предоставления муниципальной услуги размещается: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 на официальном сайте </w:t>
      </w:r>
      <w:r w:rsidR="0046429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на Портале.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17. На информационных стендах, расположенных в помещениях, занимаемых </w:t>
      </w:r>
      <w:r w:rsidR="0046429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дминистрацией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размещается следующая информация: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1) об органе местного самоуправления, предоставляющем муниципальную услугу, включая информацию о месте нахождения, графике работы, контактных телефонах, адресе официального сайта </w:t>
      </w:r>
      <w:r w:rsidR="0046429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электронной почты </w:t>
      </w:r>
      <w:r w:rsidR="0046429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а также о МФЦ, осуществляющих предоставление муниципальной услуги</w:t>
      </w:r>
      <w:r w:rsidR="0046429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(при наличии Соглашения)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о перечне документов, необходимых для предоставления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о времени приема документов, необходимых для предоставления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 о сроке предоставления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 об основаниях отказа в приеме документов, необходимых для предоставления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 об основаниях отказа в предоставлении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8) о порядке обжалования решений и действий (бездействия), принимаемых (совершаемых) в рамках предоставления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9) 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10) текст настоящего административного регламента.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18. Информирование заявителей или их представителей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 осуществляются в порядке, установленном настоящей главой, МФЦ, с которыми администрация заключила в соответствии с законодательством соглашения о взаимодействии.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РАЗДЕЛ II. СТАНДАРТ ПРЕДОСТАВЛЕНИЯ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4. Наименование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19. Под муниципальной услугой в настоящем административном регламенте понимается выдача выписки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5. Наименование органа, предоставляющего муниципальную услугу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20. Предоставление муниципальной услуги осуществляет администрация.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21. При предоставлении муниципальной услуги администрация не вправе требовать от заявителей или их представителей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указанные в части 1 статьи 9 Федерального закона от 27 июля 2010 года № 210-ФЗ «Об организации предоставления государственных и муниципальных услуг».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6. Описание результата предоставления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22. Конечным результатом предоставления муниципальной услуги является: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предоставление выписки из похозяйственной книги;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отказ в предоставлении выписки из похозяйственной книги.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Выписка из похозяйственной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Выписка из книги в форме электронного документа подписывается усиленной квалифицированной электронной подписью главы </w:t>
      </w:r>
      <w:r w:rsidR="004E266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уполномоченным им должностным лицом.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7. Срок предоставления муниципальной услуги, срок выдачи документов, являющихся результатом предоставления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23. Муниципальная услуга предоставляется в течение 3 рабочих дней со дня поступления в администрацию документов, указанных в пунктах 26 и 27 настоящего административного регламента.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24. Выписка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выдается заявителю или его представителю в течение одного рабочего дня со дня подписания главой </w:t>
      </w:r>
      <w:r w:rsidR="0046429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такого документа.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8. Нормативные правовые акты, регулирующие предоставление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25.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 w:rsidR="0046429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на Портале.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9. Исчерпывающий перечень документов, необходимых в соответствии с нормативными правовыми актами для предоставления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или его представителя, способы их получения заявителем или его представителем, в том числе в электронной форме, порядок их представления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26. С целью получения выписки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заявитель или его представитель подает в администрацию запрос о предоставлении муниципальной услуги в форме заявления о выдаче выписки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(далее - заявление) по форме согласно приложению к настоящему административному регламенту.</w:t>
      </w:r>
    </w:p>
    <w:p w:rsidR="00BE0CA7" w:rsidRPr="0031768A" w:rsidRDefault="00BE0CA7" w:rsidP="001C3B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Заявление о предоставлении выписки из книги может быть заполнено от руки, машинописным способом либо посредством эл</w:t>
      </w:r>
      <w:r w:rsidR="001C3B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ектронных печатающих устройств.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27. К заявлению заявитель или его представитель прилагает следующие документы: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копию документа, удостоверяющего личность заявителя;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копию документа, удостоверяющего личность представителя заявителя (в случае подачи документов представителем заявителя);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доверенность или иной документ, удостоверяющий полномочия представителя заявителя (в случае подачи документов представителем заявителя).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28. Заявитель или его представитель представляет (направляет) заявление и документы, указанные в пункте 27 настоящего административного регламента, одним из следующих способов: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путем личного обращения в администрацию;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BE0CA7" w:rsidRPr="0031768A" w:rsidRDefault="001C3BF5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 путем направления на официальный адрес электронной почты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BE0CA7" w:rsidRPr="0031768A" w:rsidRDefault="001C3BF5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 через МФЦ.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29. В случае обращения в МФЦ одновременно с комплексным запросом заявитель или его представитель подает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Федерального закона от 27 июля 2010 года № 210-ФЗ "Об организации предоставления государственных и муниципальных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услуг", а также сведений, документов и (или) информации,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организациях, указанных в части 2 статьи 1 Федерального закона от 27 июля 2010 года № 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и муниципальных услуг, заявитель или его представитель подает в МФЦ одновременно с комплексным запросом самостоятельно.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30. При предоставлении муниципальной услуги администрация не вправе требовать от заявителей или их представителей документы, не указанные в пунктах 26 и 27 настоящего административного регламента.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31. Требования к документам, представляемым заявителем или его представителем: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тексты документов должны быть написаны разборчиво;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документы не должны иметь подчисток, приписок, зачеркнутых слов и не оговоренных в них исправлений;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документы не должны быть исполнены карандашом;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 документы не должны иметь повреждений, наличие которых не позволяет однозначно истолковать их содержание.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или его представитель вправе представить, а также способы их получения заявителями или их представителями, порядок их представления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32. 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или его представитель вправе представить, отсутствуют.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11. Запрет требовать от заявителя представления документов и информации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33. Администрация при предоставлении муниципальной услуги не вправе требовать от заявителей или их представителей: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F7264B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Алтайского края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муниципальными правовыми актами, за исключением документов, включенных в определенный частью 6 статьи 7 Федерального закона от 27 июля 2010 года № 210-ФЗ "Об организации предоставления государственных и муниципальных услуг" перечень документов;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в пункте 4 части 1 статьи 7 Федерального закона от 27 июля 2010 года № 210-ФЗ "Об организации предоставления государственных и муниципальных услуг";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12. Исчерпывающий перечень оснований для отказа в приеме документов, необходимых для предоставления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34. Основаниями для отказа в приеме документов являются: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заявление не соответствует форме заявления, установленной приложением к настоящему административному регламенту;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непредставление заявителем или его представителем документов, указанных в пункте 26, 27 настоящего административного регламента;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несоответствие представленных заявителем или его представителем документов требованиям, указанным в пункте 31 настоящего административного регламента;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4) наличие в документах нецензурных либо оскорбительных выражений, угроз жизни, здоровью и имуществу должностных лиц 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а также членов их семей.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35. В случае установления оснований для отказа в принятии документов должностное лицо 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ответственное за прием и регистрацию документов, совершает действия по уведомлению заявителя или его представителя в порядке, предусмотренном пунктом 80 настоящего административного регламента.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36. 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13. Исчерпывающий перечень оснований для приостановления или отказа в предоставлении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37. Основания для приостановления предоставления муниципальной услуги законодательством не предусмотрены.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38. Основанием для отказа в предоставлении муниципальной услуги является несоответствие заявителя требованиям, предусмотренным пунктом 3 настоящего административного регламента.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14. Перечень услуг, которые являются необходимыми и обязательными для предоставления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39. Услуги, которые являются необходимыми и обязательными для предоставления муниципальной услуги отсутствуют.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40. Муниципальная услуга предоставляется без взимания государственной пошлины или иной платы.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41. 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</w:t>
      </w:r>
      <w:r w:rsidR="001C3B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МФЦ, а также должностных лиц </w:t>
      </w:r>
      <w:r w:rsidR="001C3B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работников МФЦ, плата с заявителя не взимается.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16.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42. Плата за услуги, которые являются необходимыми и обязательными для предоставления муниципальной услуги, отсутствует.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17. Максимальный срок ожидания в очереди при подаче заявления и при получении результата предоставления такой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43. Максимальное время ожидания в очереди при подаче заявления и документов не должно превышать 15 минут.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44. Максимальное время ожидания в очереди при получении результата муниципальной услуги не должно превышать 15 минут.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18. Срок и порядок регистрации заявления, в том числе в электронной форме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45. Регистрацию заявления и документов, предоставленных заявителем или его представителем, осуществляет должностное лицо 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ответственное за прием и регистрацию документов, в том числе в электронной форме,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46. 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электронной форме - один рабочий день со дня получения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Администрацией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указанных документов.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47. Днем регистрации документов является день их поступления в администрацию (до 16.00 часов). При поступлении документов после 16.00 часов их регистрация происходит следующим рабочим днем.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19. Требования к помещениям, в которых предоставляется муниципальная услуга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48. Вход в здание 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оборудуется информационной табличкой (вывеской), содержащей информацию о полном наименовании 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49. Администрация обеспечивает инвалидам (включая инвалидов, использующих кресла-коляски и собак-проводников):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 сопровождение инвалидов, имеющих стойкие расстройства функции зрения и самостоятельного передвижения, и оказание им помощи в здании 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 допуск в здание 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реализации государственной политики и нормативно-правовому регулированию в сфере социальной защиты населения;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 оказание должностными лицами и работниками 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помощи инвалидам в преодолении барьеров, мешающих получению ими услуг наравне с другими лицами.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50. Информационные таблички (вывески) размещаются рядом с входом в здание 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либо на двери входа в здание 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так, чтобы они были хорошо видны заявителям или их представителям.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51. Прием заявителей или их представителей, документов, необходимых для предоставления муниципальной услуги, осуществляется в кабинетах 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52. Вход в кабинет 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53. Каждое рабочее место должностных лиц 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54. Места ожидания должны соответствовать комфортным условиям для заявителей или их представителей и оптимальным условиям работы должностных лиц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55. 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56. 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57. Информационные стенды размещаются на видном,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20.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 числе в полном объеме), посредством комплексного запроса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58. Основными показателями доступности и качества муниципальной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услуги являются: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соблюдение требований к местам предоставления муниципальной услуги, их транспортной доступности;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возможность представления заявления и документов, необходимых для предоставления муниципальной услуги, через МФЦ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(при наличии Соглашения)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среднее время ожидания в очереди при подаче документов;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4) количество обращений об обжаловании решений и действий (бездействия) </w:t>
      </w:r>
      <w:r w:rsidR="00B31F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а также должностных лиц </w:t>
      </w:r>
      <w:r w:rsidR="00B31F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 количество взаимодействий заявителя или его представителя с должностными лицами, их продолжительность;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 возможность получения информации о ходе предоставления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59. Взаимодействие заявителя или его представителя с должностными лицами </w:t>
      </w:r>
      <w:r w:rsidR="00B31F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осуществляется при личном приеме граждан в соответствии с графиком приема граждан в </w:t>
      </w:r>
      <w:r w:rsidR="00B31F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60. Взаимодействие заявителя или его представителя с должностными лицами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осуществляется при личном обращении заявителя или его представителя: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для подачи документов, необходимых для предоставления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для получения результата предоставления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61. Продолжительность взаимодействия заявителя или его представителя с должностными лицами </w:t>
      </w:r>
      <w:r w:rsidR="00B31F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62. Количество взаимодействий заявителя или его представителя с должностными лицами </w:t>
      </w:r>
      <w:r w:rsidR="00B31F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предоставлении муниципальной услуги не должно превышать двух раз.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63. Заявителю обеспечивается возможность подачи запроса о предоставлении муниципальной услуги и получения результата муниципально</w:t>
      </w:r>
      <w:r w:rsidR="00A00B9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услуги посредством использования электронной почты 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Портала, МФЦ.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Заявитель и его представитель имеют возможность получить информацию о ходе предоставления муниципальной услуги в 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порядке, установленном пунктами 7-15 настоящего административного регламента.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21. Иные требования, в том числе учитывающие особенности предоставления муниципальной услуги в МФЦ и по экстерриториальному принципу, особенности предоставления муниципальной услуги в электронной форме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64. Муниципальная услуга по экстерриториальному принципу не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предоставляется.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65. Организация предоставления муниципальной услуги осуществляется по принципу "одного окна" на базе МФЦ при личном обращении заявителя или его представителя</w:t>
      </w:r>
      <w:r w:rsidR="00C75CA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заключении Соглашения между Администрацией Михайловского района и МФЦ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информирование заявителей или их представителей о порядке предоставления муниципальной услуги, в том числе посредством комплексного запроса, о ходе выполнения запроса о предоставлении муниципальной услуги, комплексных запросов, по иным вопросам, связанным с предоставлением муниципальной услуги, а также консультированием заявителей или их представителей о порядке предоставления муниципальной услуги в МФЦ;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прием заявления и документов, представленных заявителем или его представителем, в том числе комплексного запроса;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обработка заявления и представленных документов, в том числе комплексного запроса;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направление заявления и документов, представленных заявителем или его представителем, в администрацию;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 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 или уведомления об отказе в принятии заявления к рассмотрению.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1F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2B294C"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B31F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31768A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 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Подача заявителем заявления в форме электронного документа посредством электронной почты осуществляется в виде файлов в формате </w:t>
      </w:r>
      <w:proofErr w:type="spellStart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doc</w:t>
      </w:r>
      <w:proofErr w:type="spellEnd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docx</w:t>
      </w:r>
      <w:proofErr w:type="spellEnd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odt</w:t>
      </w:r>
      <w:proofErr w:type="spellEnd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txt</w:t>
      </w:r>
      <w:proofErr w:type="spellEnd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xls</w:t>
      </w:r>
      <w:proofErr w:type="spellEnd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xlsx</w:t>
      </w:r>
      <w:proofErr w:type="spellEnd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ods</w:t>
      </w:r>
      <w:proofErr w:type="spellEnd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rtf</w:t>
      </w:r>
      <w:proofErr w:type="spellEnd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22. Состав и последовательность административных процедур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2B294C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67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Предоставление муниципальной услуги включает в себя следующие административные процедуры: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прием, регистрация заявления и документов, подлежащих представлению заявителем или его представителем;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2) принятие решения о принятии заявления к рассмотрению или решения об отказе в предоставлении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 подготовка выписки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4) направление (выдача) заявителю или его представителю выписки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уведомления об отказе в предоставлении муниципальной услуги.</w:t>
      </w:r>
    </w:p>
    <w:p w:rsidR="00BE0CA7" w:rsidRPr="0031768A" w:rsidRDefault="002B294C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68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При предоставлении муниципальной услуги МФЦ выполняет следующие действия: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информирование заявителей или их представителей о порядке предоставления муниципальной услуги МФЦ, о ходе выполнения запроса о предоставлени</w:t>
      </w:r>
      <w:r w:rsidR="009E097F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муниципальной услуги,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прием запроса и документов</w:t>
      </w:r>
      <w:r w:rsidR="00644D0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представленных заявителем или его представителем, в том числе комплексного запроса;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обработка запроса и представленных документов, в том числе комплексного запроса;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направление запроса и документов, представленных заявителем или его представителем, в администрацию;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 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запросе), уведомления об отказе в приеме документов или уведомления об отказе в предоставлении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23. Прием, регистрация заявления и документов, представленных заявителем или его представителем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2B294C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69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способов, указанных в пункте 28 настоящего административного регламента.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2B294C"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Прием заявления и документов от заявителя или его представителя осуществляется в </w:t>
      </w:r>
      <w:r w:rsidR="00D82D2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предварительной записи, которая производится по телефону, указанному на официальном сайте </w:t>
      </w:r>
      <w:r w:rsidR="00D82D2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либо при личном обращении заявителя или его представителя в администрацию.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2B294C"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Поступившее в администрацию заявление и документы, в том числе в электронной форме, регистрируется должностным лицом </w:t>
      </w:r>
      <w:r w:rsidR="00D82D2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ответственным за прием и регистрацию документов, в журнале регистрации обращений за предоставлением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направлении документов через организации почтовой связи или в электронной форме - один рабочий день со дня получения </w:t>
      </w:r>
      <w:r w:rsidR="00D82D2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дминистрацией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указанных документов.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2B294C"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Должностное лицо </w:t>
      </w:r>
      <w:r w:rsidR="00D82D2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ответственное за прием и регистрацию документов, просматривает поступившие документы, проверяет их целостность и комплектность, устанавливает наличие или отсутствие оснований, предусмотренных пунктом 34 настоящего административного регламента, не позднее двух рабочих дней со дня получения заявления и документов.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2B294C"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В случае выявления в представленных документах хотя бы одного из оснований, предусмотренных пунктом 34 настоящего административного регламента, должностное лицо </w:t>
      </w:r>
      <w:r w:rsidR="00D82D2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ответственное за прием и регистрацию документов, не позднее срока, предусмотренного пунктом 76 настоящего административного регламента,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</w:t>
      </w:r>
      <w:r w:rsidR="00D82D2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2B294C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74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В случае отказа в приеме документов, поданных путем личного обращения, должностное лицо </w:t>
      </w:r>
      <w:r w:rsidR="00D82D2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ответственное за прием и регистрацию документов,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адресу, указанному в заявлении, либо по обращению заявителя или его представителя вручает его лично.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отказа в приеме документов, поданных через организации почтовой связи, должностное лицо </w:t>
      </w:r>
      <w:r w:rsidR="00D82D2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ответственное за прием и регистрацию документов,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адресу, указанному в заявлении.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отказа в приеме документов, поданных через личный кабинет на Портале, должностное лицо </w:t>
      </w:r>
      <w:r w:rsidR="00D82D2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ответственное за прием и регистрацию документов,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отказа в приеме документов, поданных путем направления на официальный адрес электронной почты </w:t>
      </w:r>
      <w:r w:rsidR="00D82D2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должностное лицо </w:t>
      </w:r>
      <w:r w:rsidR="00D82D2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ответственное за прием и регистрацию документов, не позднее трех рабочих дней со дня получения заявления и документов направляет уведомление об отказе в приеме документов по адресу электронной почты, указанному в заявлении.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отказа в приеме документов, поданных через МФЦ, должностное лицо </w:t>
      </w:r>
      <w:r w:rsidR="00D82D2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ответственное за прием и регистрацию документов, не позднее трех рабочих дней со дня получения заявления и документов направляет (выдает) в МФЦ уведомление об отказе в приеме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документов. Не позднее рабочего дня, следующего за днем поступления указанного уведомления, МФЦ направляет (выдает) заявителю или его представителю уведомление об отказе в приеме документов.</w:t>
      </w:r>
    </w:p>
    <w:p w:rsidR="00BE0CA7" w:rsidRPr="0031768A" w:rsidRDefault="002B294C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75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При отсутствии в представленных заявителем или его представителем документах оснований, предусмотренных </w:t>
      </w:r>
      <w:r w:rsidR="00BE0CA7"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пунктом 34 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настоящего административного регламента, должностное лицо </w:t>
      </w:r>
      <w:r w:rsidR="00D82D2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ответственное за прием и регистрацию документов, не позднее срока, предусмотренного </w:t>
      </w:r>
      <w:r w:rsidR="00BE0CA7"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пунктом 7</w:t>
      </w:r>
      <w:r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настоящего административного регламента, передает представленные заявителем или его представителем документы должностному лицу </w:t>
      </w:r>
      <w:r w:rsidR="00D82D2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ответственному за предоставление муниципальной услуги.</w:t>
      </w:r>
    </w:p>
    <w:p w:rsidR="00BE0CA7" w:rsidRPr="0031768A" w:rsidRDefault="002B294C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76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Результатом административной процедуры является прием представленных заявителем или его представителем документов и их передача должностному лицу, ответственному за предоставление муниципальной услуги, либо направление заявителю или его представителю уведомления об отказе в приеме документов.</w:t>
      </w:r>
    </w:p>
    <w:p w:rsidR="00BE0CA7" w:rsidRPr="0031768A" w:rsidRDefault="002B294C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77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Способом фиксации результата административной процедуры является регистрация должностным лицом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ответственным за прием и регистрацию документов, факта передачи представленных документов должностному лицу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ответственному за предоставление муниципальной услуги, либо уведомления об отказе в приеме представленных документов в журнале регистрации обращений за предоставлением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24. Принятие решения о принятии заявления к рассмотрению или решения об отказе в предоставлении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2B294C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78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Основанием для начала административной процедуры является получение должностным лицом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ответственным за предоставление муниципальной услуги, заявления и представленных заявителем или его представителем документов.</w:t>
      </w:r>
    </w:p>
    <w:p w:rsidR="00BE0CA7" w:rsidRPr="0031768A" w:rsidRDefault="002B294C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79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Должностное лицо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ответственное за предоставление муниципальной услуги, в течение 1 (одного)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оснований, установленных в пункте 38 настоящего административного регламента.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2B294C"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В случае установления в ходе проверки, предусмотренной пунктом 85 настоящего административного регламента, наличия основания для отказа в предоставлении муниципальной услуги, указанного в пункте 38 настоящего административного регламента, должностное лицо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ответственное за предоставление муниципальной услуги, принимает решение об отказе в предоставлении муниципальной услуги, после чего в течение 1 (одного) рабочего дня подготавливает письменное уведомление об отказе в предоставлении муниципальной услуги с указанием причин отказа и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обеспечивает его подписание главой </w:t>
      </w:r>
      <w:r w:rsidR="001103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установления в ходе про</w:t>
      </w:r>
      <w:r w:rsid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верки, предусмотренной пунктом </w:t>
      </w:r>
      <w:r w:rsidR="002B294C"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79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отсутствия основания для отказа в предоставлении муниципальной услуги, указанного в пункте 38 настоящего административного регламента, должностное лицо </w:t>
      </w:r>
      <w:r w:rsidR="001103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ответственное за предоставление муниципальной услуги, принимает решение о принятии заявления к рассмотрению, о чем делает запись на заявлении и в журнале регистрации обращений за предоставлением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2B294C"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2B294C"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25. Подготовка выписки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2B294C"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Основанием для начала административной процедуры является принятие должностным лицом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ответственным за предоставление муниципальной услуги, решения о принятии заявления к рассмотрению в соответствии с пунктом 8</w:t>
      </w:r>
      <w:r w:rsidR="002B294C"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E0CA7" w:rsidRPr="0031768A" w:rsidRDefault="002B294C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84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Должностное лицо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ответственное за предоставление муниципальной услуги, в течение 1 (одного) рабочего дня со дня принятия решения о принятии заявления к рассмотрению осуществляет поиск сведений, запрашиваемых заявителем в заявлении, и подготавливает соответствующую выписку (выписки)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двух экземплярах.</w:t>
      </w:r>
    </w:p>
    <w:p w:rsidR="00BE0CA7" w:rsidRPr="0031768A" w:rsidRDefault="002B294C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85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BE0CA7" w:rsidRPr="0031768A" w:rsidRDefault="002B294C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86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После подготовки выписки (выписок), указанной (указанных) в пункте </w:t>
      </w:r>
      <w:r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85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должностное лицо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ответственное за предоставление муниципальной услуги, в течение одного рабочего дня со дня их подготовки подписывает каждый экземпляр выписки (выписок), обеспечивает их подписание главой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Выписка из книги в форме электронного документа подписывается усиленной квалифицированной электронной подписью главы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уполномоченным им должностным лицом.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уполномоченным им должностным лицом и заверяются печатью органа местного самоуправления с изображением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Государственного герба Российской Федерации (далее - оттиск печати).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</w:t>
      </w:r>
      <w:r w:rsidR="001103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Запись о количестве прошитых листов (например:</w:t>
      </w:r>
      <w:proofErr w:type="gramEnd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«Всего прошито, пронумеровано и скреплено печатью десять листов») заверяется подписью должностного лица и оттиском печати.</w:t>
      </w:r>
      <w:proofErr w:type="gramEnd"/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BE0CA7" w:rsidRPr="0031768A" w:rsidRDefault="002B294C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87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Результатом административной процедуры является выписка (выписки)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2B294C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88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Способом фиксации результата административной процедуры является подписание главой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="00E862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уполномоченным им лицом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выписки (выписок)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26. Направление (выдача) заявителю или его представителю выписки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уведомления об отказе в предоставлении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2B294C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29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89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Основанием для начала административной процедуры является подписание главой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="00E862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уполномоченным лицом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выписки (выписок)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письменного уведомление об отказе в предоставлении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="002B294C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Должностное лицо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главой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выписки (выписок)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направляет заявителю или его представителю выписку (выписки)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почтовым отправлением по почтовому адресу, указанному в заявлении, либо по обращению заявителя или его представителя - вручает ее (их) лично.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Уведомление об отказе в предоставлении муниципальной услуги направляется заявителю или его представителю должностным лицом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ответственным за выдачу (направление) заявителю или его представителю результата муниципальной услуги, почтовым отправлением по почтовому адресу, указанному в заявлении, либо по обращению заявителя или его представителя вручает его лично в течение одного рабочего дней со дня его подписания главой </w:t>
      </w:r>
      <w:r w:rsidR="003A112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</w:t>
      </w:r>
      <w:r w:rsidR="000437FA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ответственным за выдачу (направление) заявителю или его представителю результата муниципальной услуги, по адресу электронной почты заявителя или его представителя либо в его личный кабинет на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Портале в течение одного рабочего дня со дня его подписания главой </w:t>
      </w:r>
      <w:r w:rsidR="000437FA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случае, если заявление представлялось через МФЦ должностное лицо </w:t>
      </w:r>
      <w:r w:rsidR="000437FA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ответственное за направление (выдачу) заявителю или его представителю результата муниципальной услуги, направляет выписку (выписки)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уведомление об отказе в предоставлении муниципальной услуги в течение одного рабочего дня со дня их подписания главой </w:t>
      </w:r>
      <w:r w:rsidR="000437FA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="00E862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уполномоченным лицом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МФЦ для выдачи заявителю или его представителю лично при условии предъявления документа, удостоверяющего личность.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Выписка из книги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При личном получении выписки (выписок)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Результатом административной процедуры является направление (выдача) заявителю или его представителю выписки (выписок)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уведомления об отказе в предоставлении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Способом фиксации результата административной процедуры является занесение должностным лицом </w:t>
      </w:r>
      <w:r w:rsidR="000437FA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ответственным за выдачу заявителю или его представителю результата муниципальной услуги, в журнале регистрации обращений за предоставлением муниципальной услуги отметки о направлении (выдаче) выписки (выписок)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заявителю или его представителю</w:t>
      </w:r>
      <w:r w:rsidR="00644D0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уведомления об отказе в предоставлении муниципальной услуги заявителю или его представителю.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27. Особенности выполнения административных действий в МФЦ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5712C6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94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</w:t>
      </w:r>
      <w:r w:rsidR="000437FA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(при наличии Соглашения между Администрацией Михайловского района и МФЦ)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5712C6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95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Информация, указанная в </w:t>
      </w:r>
      <w:r w:rsidR="00BE0CA7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пункте </w:t>
      </w: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94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административного регламента, предоставляется МФЦ: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при личном обращении заявителя или его представителя в МФЦ или при поступлении обращений в МФЦ с использованием средств телефонной связи, через официальный сайт МФЦ в сети «Интернет»,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 с использованием </w:t>
      </w:r>
      <w:proofErr w:type="spellStart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инфоматов</w:t>
      </w:r>
      <w:proofErr w:type="spellEnd"/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иных программно-аппаратных комплексов, обеспечивающих доступ к информации о государственных и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(или) муниципальных услугах, предоставляемых в МФЦ.</w:t>
      </w:r>
    </w:p>
    <w:p w:rsidR="00BE0CA7" w:rsidRPr="0031768A" w:rsidRDefault="005712C6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30E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96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МФЦ предоставляет информацию: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по общим вопросам предоставления муниципальных услуг в МФЦ;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 по вопросам, указанным в </w:t>
      </w: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пункте 10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административного регламента;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о ходе рассмотрения запроса о предоставлении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о порядке предоставления государственных и (или) муниципальных услуг посредством комплексного запроса, том числе: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а) исчерпывающий перечень государственных и (или) муниципальных услуг, организация предоставления которых необходима заявителю;</w:t>
      </w:r>
    </w:p>
    <w:p w:rsidR="00BE0CA7" w:rsidRPr="0031768A" w:rsidRDefault="00110305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 исчерпывающий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:rsidR="00BE0CA7" w:rsidRPr="0031768A" w:rsidRDefault="00110305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 перечень результатов государственных и (или) муниципальных услуг, входящих в комплексный запрос.</w:t>
      </w:r>
    </w:p>
    <w:p w:rsidR="00BE0CA7" w:rsidRPr="0031768A" w:rsidRDefault="005712C6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97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Прием заявителей и их представителей в МФЦ осуществляется как по предварительной записи, так и в порядке "живой" очереди при получении талона из терминала "Электронная очередь" в зале ожидания МФЦ.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Предварительная запись на прием в МФЦ осуществляется по телефону или через официальный сайт МФЦ в сети "Интернет".</w:t>
      </w:r>
    </w:p>
    <w:p w:rsidR="00BE0CA7" w:rsidRPr="0031768A" w:rsidRDefault="005712C6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98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 случае подачи заявления посредством МФЦ (за исключением случая, предусмотренного </w:t>
      </w:r>
      <w:r w:rsidR="00BE0CA7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пунктом 10</w:t>
      </w: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административного регламента)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определяет предмет обращения;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устанавливает личность заявителя или личность и полномочия его представителя;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проводит проверку правильности заполнения формы заявления;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4) проводит проверку полноты пакета документов и соответствия документов требованиям, указанным в </w:t>
      </w: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пункте 31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административного регламента;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 осуществляет сканирование представленных документов, формирует электронное дело в автоматизированной системе МФЦ,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 направляет пакет документов в администрацию: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а) в электронном виде (в составе пакетов электронных дел) - в день обращения заявителя или его представителя в МФЦ;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б) на бумажных носителях - в течение 2 рабочих дней, следующих за днем обращения заявителя или его представителя в МФЦ, посредством курьерской связи с составлением описи передаваемых документов (если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рабочий день МФЦ, следующий за днем обращения заявителя или его представителя в МФЦ, является нерабочим днем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то днем окончания срока передачи документов считается второй рабочий день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следующий за днем обращения заявителя или его представителя в МФЦ).</w:t>
      </w:r>
    </w:p>
    <w:p w:rsidR="00BE0CA7" w:rsidRPr="0031768A" w:rsidRDefault="005712C6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99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 случае если при приеме документов от заявителя или его представителя работник МФЦ выявляет несоответствия документа (документов) требованиям, указанным в </w:t>
      </w:r>
      <w:r w:rsidR="00BE0CA7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пункте 31 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административного регламента, работник МФЦ отражает на копии (копиях) документа (документов) выявленные несоответствия, которые заверяет подписью и печатью МФЦ или штампом, содержащим сведения о наименовании МФЦ.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По окончании приема документов работник МФЦ оформляет расписку в получении МФЦ документов, которая оформляется в трех экземплярах. Первый экземпляр выдается заявителю или его представителю, второй - остается в МФЦ, третий - вместе с комплектом документов передается в администрацию.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Каждый экземпляр расписки подписывается работником МФЦ и заявителем или его представителем.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устанавливает личность заявителя или личность и полномочия его представителя;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определяет событие, обусловившее обращение заявителя или его представителя, перечень государственных и (или) муниципальных услуг, необходимых заявителю, которые могут быть объединены одним (несколькими) событием (событиями), взаимосвязаны или нет между собой;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формирует перечень необходимых заявителю государственных и (или) муниципальных услуг, предоставляемых на основании комплексного запроса;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определяет последовательность предоставления государственных и (или) муниципальных услуг, наличие "параллельных" и "последовательных" услуг, наличие (отсутствие) их взаимосвязи и информирует об этом заявителя или его представителя;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 в соответствии с нормативными правовыми актами, регулирующими предоставление необходимых заявителю государственных и (или) муниципальных услуг (в том числе административных регламентов предоставления государственных и (или) муниципальных услуг), определяет предельные сроки 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6) формирует перечень документов, необходимых для обращения за государственными и (или) муниципальными услугами в рамках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комплексного запроса, и информирует об этом заявителя или его представителя с указанием на документы;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 уведомляет заявителя или его представителя 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8) информирует заявителя или его представителя о том, что результаты предоставления государственных и (или) муниципальных услуг в рамках комплексного запроса возможно получить исключительно в МФЦ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9) информирует заявителя или его представителя 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комплексном запросе, одновременно;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10) уведомляет заявителя или его представителя о том, что он имеет право обратиться в МФЦ 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указанной государственной и (или) муниципальной услуги, предусмотрена возможность направления соответствующего заявления (отзыва).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11) формирует и распечатывает для заявителя или его представителя комплексный запрос, примерная форма которого утверждена приказом Минэкономразвития России от 21 марта 2018 года № 137 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запросов";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12) принимает у заявителя или его представителя комплексный запрос и документы и передает его работнику МФЦ, ответственному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Работник МФЦ, ответственный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 от имени заявителя заполняет запрос о предоставлении каждой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государственной и (или) муниципальной услуги, указанной в комплексном запросе;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переводит в электронную форму и снимает копии с документов, представленных заявителем или его представителем, подписывает их и заверяет печатью (электронной подписью) с указанием на указанных копиях наименования МФЦ, должности работника МФЦ и даты их изготовления;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 направляет запросы о предоставлении государственных и (или) муниципальных услуг в государственные органы и (или) органы местного самоуправления, предоставляющие соответствующие услуги, в сроки и способами, указанными в подпункте 6 </w:t>
      </w: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пункта 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98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административного регламента.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 случае подачи заявителем или его представителем заявления об исправлении технической ошибки, указанного в </w:t>
      </w: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пункте 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05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административного регламента, посредством МФЦ, работник МФЦ осуществляет прием указанного заявления, осуществляет следующие действия: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устанавливает личность заявителя или личность его представителя;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направляет заявление об исправлении технической ошибки в администрацию: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а) в электронном виде - в день обращения заявителя или его представителя в МФЦ;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б) на бумажном носителе - в течение 2 рабочих дней, следующих за днем обращения заявителя или его представителя в МФЦ, посредством курьерской связи с составлением описи передаваемого документа (если рабочий день МФЦ, следующий за днем обращения заявителя или его представителя в МФЦ, является нерабочим днем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то днем окончания срока передачи документов считается второй рабочий день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следующий за днем обращения заявителя или его представителя в МФЦ).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04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При получении МФЦ выписки (выписок)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исправленной технической ошибкой работник МФЦ, ответственный за выдачу результата муниципальной услуги, сообщает заявителю или его представителю о принятом решении по телефону с записью даты и времени телефонного звонка или посредством смс-информирования или другим возможным способом, а также обеспечивает выдачу указанных документов заявителю или его представителю не позднее рабочего дня, следующего за днем поступления соответствующих документов в МФЦ.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После выдачи выписки (выписок)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Глава 28. Исправление допущенных опечаток и ошибок в выданных в результате предоставления муниципальной услуги документах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05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Основанием для исправления допущенных опечаток и ошибок в выданной в результате предоставления муниципальной услуги выписке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(далее - техническая ошибка) является получение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дминистрацией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06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Заявление об исправлении технической ошибки подается заявителем или его представителем в администрацию одним из способов, указанным в </w:t>
      </w: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пункте 28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административного регламента.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07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Заявление об исправлении технической ошибки регистрируется должностным лицом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ответственным за прием и регистрацию документов, в порядке, установленном главой 18 настоящего административного регламента, и направляется должностному лицу, ответственному за предоставление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08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Должностное лицо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об исправлении технической ошибки;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об отсутствии технической ошибки.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09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Критерием принятия решения, указанного </w:t>
      </w: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пункте 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08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 случае принятия решения, указанного в подпункте 1 </w:t>
      </w: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пункта 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08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настоящего административного регламента, должностное лицо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ответственное за предоставление муниципальной услуги, подготавливает выписку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исправленной технической ошибкой в порядке, предусмотренном </w:t>
      </w: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пунктами 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84-86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административного регламента.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 случае принятия решения, указанного в подпункте 2 </w:t>
      </w: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пункта 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08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настоящего административного регламента, должностное лицо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после чего немедленно передает его должностному лицу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ответственному за направление (выдачу) заявителю или его представителю результата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Должностное лицо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ответственное за направление (выдачу) заявителю или его представителю результата муниципальной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услуги, в течение одного рабочего дня со дня подписания главой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="00530B8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уполномоченным лицом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одного из документов, указанных в </w:t>
      </w: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пункте 11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или 11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- вручает его лично.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случае, если заявление об исправлении технической ошибки подавалось заявителем или его представителем через МФЦ, то должностное лицо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ответственное за выдачу (направление) заявителю результата муниципальной услуги, в течение одного рабочего дня со дня подписания главой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одного из документов, указанных </w:t>
      </w:r>
      <w:r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пунктах 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110 </w:t>
      </w:r>
      <w:r w:rsidR="005712C6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или 11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направляет указанный документ в МФЦ.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 в случае наличия технической ошибки в выданном в результате предоставления муниципальной услуги документе - выписка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исправленной технической ошибкой;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5712C6" w:rsidRPr="005712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14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Способом фиксации результата рассмотрения заявления об исправлении технической ошибки является занесение должностным лицом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ответственным за направление (выдачу) заявителю или его представителю результата муниципальной услуги, в журнале регистрации обращений за предоставлением муниципальной услуги отметки о выдаче выписки (выписок)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исправленной технической ошибкой заявителю или его представителю</w:t>
      </w:r>
      <w:r w:rsidR="00644D0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о направлении указанных выписки (выписок) в МФЦ.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РАЗДЕЛ IV. ФОРМЫ КОНТРОЛЯ ЗА ПРЕДОСТАВЛЕНИЕМ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29.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15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="00644D0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осуществляется должностными лицами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наделенными соответствующими полномочиями, путем рассмотрения отчетов должностных лиц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а также рассмотрения жалоб заявителей или их представителей.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16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Основными задачами текущего контроля являются: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обеспечение своевременного и качественного предоставления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выявление нарушений в сроках и качестве предоставления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выявление и устранение причин и условий, способствующих ненадлежащему предоставлению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принятие мер по надлежащему предоставлению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Текущий контроль осуществляется на постоянной основе.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18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Контроль за полнотой и качеством предоставления должностными лицами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муниципальной услуги осуществляется в форме плановых и внеплановых проверок.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19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Плановые поверки осуществляются на основании планов работы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Внеплановые проверки осуществляются по решению главы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Контроль за полнотой и качеством предоставления должностными лицами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муниципальной услуги осуществляется комиссией по контролю за полнотой и качеством предоставления муниципальных услуг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состав и порядок деятельности которой утверждается правовым актом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поступления жалобы на решения, действия (бездействие) должностных лиц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предоставлении муниципальной услуги глава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112 Федерального закона от 27 июля 2010 года № 210-ФЗ "Об организации предоставления государственных и муниципальных услуг".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12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31. Ответственность должностных лиц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Обязанность соблюдения положений настоящего административного регламента закрепляется в должностных инструкциях должностных лиц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привлекаются к ответственности в соответствии с законодательством Российской Федерации.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32.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25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Контроль за предоставлением муниципальной услуги со стороны граждан, их объединений и организаций осуществляется путем информирования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 фактах: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 нарушения прав и законных интересов заявителей или их представителей решением, действием (бездействием) </w:t>
      </w:r>
      <w:r w:rsidR="001874C9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ее должностных лиц;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 некорректного поведения должностных лиц </w:t>
      </w:r>
      <w:r w:rsidR="00A41E54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нарушения правил служебной этики при предоставлении муниципальной услуги.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26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Информацию, указанную в </w:t>
      </w:r>
      <w:r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пункте 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25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настоящего административного регламента, граждане, их объединения и организации могут сообщить устно по телефону </w:t>
      </w:r>
      <w:r w:rsidR="00A41E54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указанному на официальном сайте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письменно, подав обращение через организации почтовой связи на адрес </w:t>
      </w:r>
      <w:r w:rsidR="00A41E54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или направить электронное обращение по адресу электронной почты </w:t>
      </w:r>
      <w:r w:rsidR="00A41E54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27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Контроль за предоставлением муниципальной услуги осуществляется в соответствии с действующим законодательством.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28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Днем регистрации обращения является день его поступления в администрацию (до 16.00 часов). При поступлении обращения после 16.00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часов его регистрация происходит следующим рабочим днем.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РАЗДЕЛ V. ДОСУДЕБНЫЙ (ВНЕСУДЕБНЫЙ) ПОРЯДОК ОБЖАЛОВАНИЯ РЕШЕНИЙ И ДЕЙСТВИЙ (БЕЗДЕЙСТВИЯ)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ЛИБО ЕЕ МУНИЦИПАЛЬНОГО СЛУЖАЩЕГО, МФЦ, РАБОТНИКА МФЦ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33.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29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Заявитель или его представитель вправе подать жалобу на решение и (или) действие (бездействие) </w:t>
      </w:r>
      <w:r w:rsidR="00CD51B5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либо ее муниципального служащего, МФЦ, работника МФЦ (далее - жалоба).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13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Заявитель или его представитель может обратиться с жалобой, в том числе в следующих случаях: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нарушение срока регистрации заявления о предоставлении муниципальной услуги, комплексного запроса;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 требование у заявителя или его представителя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530B8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Алтайского края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нормативными правовыми актами муниципального образования для предоставления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4) 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D2181B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Алтайского края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нормативными правовыми актами муниципального образования для предоставления муниципальной услуги, у заявителя или его представителя;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5) отказ в предоставлении муниципальной услуги по основаниям, которые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2181B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Алтайского края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нормативными правовыми актами муниципального образования;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6) затребование платы, не предусмотренной нормативными правовыми актами Российской Федерации, нормативными правовыми актами </w:t>
      </w:r>
      <w:r w:rsidR="00D2181B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Алтайского края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нормативными правовыми актами муниципального образования;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7) отказ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должностного лица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8) нарушение срока или порядка выдачи документов по результатам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предоставления муниципальной услуги;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2181B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Алтайского края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нормативными правовыми актами муниципального образования;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10) 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 210-ФЗ "Об организации предоставления государственных и муниципальных услуг".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13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 случаях, указанных в подпунктах 2, 5, 7, 9 и 10 </w:t>
      </w:r>
      <w:r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пункта 13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настоящего административного регламента, жалоба может быть подана только на решение и (или) действие (бездействие)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муниципальных служащих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13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Рассмотрение жалобы осуществляется в порядке и сроки, установленные статьей 112 Федерального закона от 27 июля 2010 года № 210-ФЗ "Об организации предоставления государственных и муниципальных услуг".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34. Органы государственной власти, органы местного самоуправления, организации и уполномоченные на рассмотрение жалобы лица, которым может быть направлена жалоба заявителя или его представителя в досудебном (внесудебном) порядке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13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Жалоба на решения и действия (бездействие) главы </w:t>
      </w:r>
      <w:r w:rsidR="002B62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подается главе </w:t>
      </w:r>
      <w:r w:rsidR="002B62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34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Жалобы на решения и действия (бездействие) должностных лиц и муниципальных служащих 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подается главе </w:t>
      </w:r>
      <w:r w:rsidR="002B62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35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Жалобы на решения и действия (бездействие) работника МФЦ подаются руководителю этого МФЦ.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eastAsia="Times New Roman" w:cs="Times New Roman CYR"/>
          <w:color w:val="FF0000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C500BF" w:rsidRPr="0031768A">
        <w:rPr>
          <w:rFonts w:ascii="Times New Roman" w:hAnsi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eastAsia="Times New Roman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35. Способы информирования заявителей или их представителей о порядке подачи и рассмотрения жалобы</w:t>
      </w:r>
      <w:r w:rsidR="00C500BF" w:rsidRPr="0031768A">
        <w:rPr>
          <w:rFonts w:eastAsia="Times New Roman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37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Информацию о порядке подачи и рассмотрения жалобы заявитель или его представитель могут получить:</w:t>
      </w:r>
    </w:p>
    <w:p w:rsidR="00BE0CA7" w:rsidRPr="0031768A" w:rsidRDefault="00C500BF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eastAsia="Times New Roman" w:cs="Times New Roman CYR"/>
          <w:sz w:val="28"/>
          <w:szCs w:val="28"/>
          <w:lang w:eastAsia="ru-RU"/>
        </w:rPr>
        <w:t>1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 лично у муниципального служащего </w:t>
      </w:r>
      <w:r w:rsidRPr="0031768A">
        <w:rPr>
          <w:rFonts w:eastAsia="Times New Roman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у работников 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МФЦ;</w:t>
      </w:r>
    </w:p>
    <w:p w:rsidR="00BE0CA7" w:rsidRPr="0031768A" w:rsidRDefault="00C500BF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eastAsia="Times New Roman" w:cs="Times New Roman CYR"/>
          <w:sz w:val="28"/>
          <w:szCs w:val="28"/>
          <w:lang w:eastAsia="ru-RU"/>
        </w:rPr>
        <w:t>2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 путем обращения заявителя или его представителя в администрацию, МФЦ с использованием средств телефонной связи;</w:t>
      </w:r>
    </w:p>
    <w:p w:rsidR="00BE0CA7" w:rsidRPr="0031768A" w:rsidRDefault="00C500BF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eastAsia="Times New Roman" w:cs="Times New Roman CYR"/>
          <w:sz w:val="28"/>
          <w:szCs w:val="28"/>
          <w:lang w:eastAsia="ru-RU"/>
        </w:rPr>
        <w:t>3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 путем обращения заявителя или его представителя через организации почтовой связи в администрацию;</w:t>
      </w:r>
    </w:p>
    <w:p w:rsidR="00BE0CA7" w:rsidRPr="0031768A" w:rsidRDefault="00C500BF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eastAsia="Times New Roman" w:cs="Times New Roman CYR"/>
          <w:sz w:val="28"/>
          <w:szCs w:val="28"/>
          <w:lang w:eastAsia="ru-RU"/>
        </w:rPr>
        <w:t>4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 по электронной почте </w:t>
      </w:r>
      <w:r w:rsidRPr="0031768A">
        <w:rPr>
          <w:rFonts w:eastAsia="Times New Roman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="00BE0CA7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38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При обращении заявителя или его представителя в администрацию лично или с использованием средств телефонной связи, по электронной почте </w:t>
      </w:r>
      <w:r w:rsidR="00C500BF" w:rsidRPr="0031768A">
        <w:rPr>
          <w:rFonts w:eastAsia="Times New Roman" w:cs="Times New Roman CYR"/>
          <w:sz w:val="28"/>
          <w:szCs w:val="28"/>
          <w:lang w:eastAsia="ru-RU"/>
        </w:rPr>
        <w:t>а</w:t>
      </w:r>
      <w:r w:rsidR="00FC5CF3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информация о порядке подачи и рассмотрения жалобы предоставляется в порядке, установленном в </w:t>
      </w:r>
      <w:r w:rsidRPr="001215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пунктах 12-14 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административного регламента.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111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36.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2150E" w:rsidRPr="00730E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39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Нормативные правовые акты, регулирующие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Федеральный закон от 27 июля 2010 года № 210-ФЗ "Об организации предоставления государственных и муниципальных услуг".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Приложение 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«Выдача выписки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81"/>
        <w:gridCol w:w="4888"/>
      </w:tblGrid>
      <w:tr w:rsidR="00BE0CA7" w:rsidRPr="0031768A" w:rsidTr="00BE0CA7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1768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___________________________</w:t>
            </w:r>
          </w:p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 w:firstLine="559"/>
              <w:jc w:val="center"/>
              <w:rPr>
                <w:rFonts w:ascii="Times New Roman CYR" w:eastAsia="Times New Roman" w:hAnsi="Times New Roman CYR" w:cs="Times New Roman CYR"/>
                <w:i/>
                <w:sz w:val="16"/>
                <w:szCs w:val="16"/>
                <w:lang w:eastAsia="ru-RU"/>
              </w:rPr>
            </w:pPr>
            <w:r w:rsidRPr="0031768A">
              <w:rPr>
                <w:rFonts w:ascii="Times New Roman CYR" w:eastAsia="Times New Roman" w:hAnsi="Times New Roman CYR" w:cs="Times New Roman CYR"/>
                <w:i/>
                <w:sz w:val="16"/>
                <w:szCs w:val="16"/>
                <w:lang w:eastAsia="ru-RU"/>
              </w:rPr>
              <w:t xml:space="preserve">(указывается наименование </w:t>
            </w:r>
            <w:r w:rsidR="00FC5CF3" w:rsidRPr="0031768A">
              <w:rPr>
                <w:rFonts w:ascii="Times New Roman CYR" w:eastAsia="Times New Roman" w:hAnsi="Times New Roman CYR" w:cs="Times New Roman CYR"/>
                <w:i/>
                <w:sz w:val="16"/>
                <w:szCs w:val="16"/>
                <w:lang w:eastAsia="ru-RU"/>
              </w:rPr>
              <w:t>Администрации</w:t>
            </w:r>
            <w:r w:rsidRPr="0031768A">
              <w:rPr>
                <w:rFonts w:ascii="Times New Roman CYR" w:eastAsia="Times New Roman" w:hAnsi="Times New Roman CYR" w:cs="Times New Roman CYR"/>
                <w:i/>
                <w:sz w:val="16"/>
                <w:szCs w:val="16"/>
                <w:lang w:eastAsia="ru-RU"/>
              </w:rPr>
              <w:t xml:space="preserve"> муниципального образования)</w:t>
            </w:r>
          </w:p>
        </w:tc>
      </w:tr>
      <w:tr w:rsidR="00BE0CA7" w:rsidRPr="0031768A" w:rsidTr="00BE0CA7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1768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_________________________</w:t>
            </w:r>
          </w:p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 CYR" w:eastAsia="Times New Roman" w:hAnsi="Times New Roman CYR" w:cs="Times New Roman CYR"/>
                <w:i/>
                <w:sz w:val="16"/>
                <w:szCs w:val="16"/>
                <w:lang w:eastAsia="ru-RU"/>
              </w:rPr>
            </w:pPr>
            <w:r w:rsidRPr="0031768A">
              <w:rPr>
                <w:rFonts w:ascii="Times New Roman CYR" w:eastAsia="Times New Roman" w:hAnsi="Times New Roman CYR" w:cs="Times New Roman CYR"/>
                <w:i/>
                <w:sz w:val="16"/>
                <w:szCs w:val="16"/>
                <w:lang w:eastAsia="ru-RU"/>
              </w:rPr>
              <w:t>(фамилия, имя заявителя (полностью), при наличии отчество заявителя (полностью)</w:t>
            </w:r>
          </w:p>
        </w:tc>
      </w:tr>
      <w:tr w:rsidR="00BE0CA7" w:rsidRPr="0031768A" w:rsidTr="00BE0CA7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31768A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документ, удостоверяющий личность заявителя: _________________________________</w:t>
            </w:r>
          </w:p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z w:val="16"/>
                <w:szCs w:val="16"/>
                <w:lang w:eastAsia="ru-RU"/>
              </w:rPr>
            </w:pPr>
            <w:r w:rsidRPr="0031768A">
              <w:rPr>
                <w:rFonts w:ascii="Times New Roman CYR" w:eastAsia="Times New Roman" w:hAnsi="Times New Roman CYR" w:cs="Times New Roman CYR"/>
                <w:i/>
                <w:sz w:val="16"/>
                <w:szCs w:val="16"/>
                <w:lang w:eastAsia="ru-RU"/>
              </w:rPr>
              <w:t>(вид, серия, номер, кем и когда выдан)</w:t>
            </w:r>
          </w:p>
        </w:tc>
      </w:tr>
      <w:tr w:rsidR="00BE0CA7" w:rsidRPr="0031768A" w:rsidTr="00BE0CA7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0CA7" w:rsidRPr="0031768A" w:rsidRDefault="00BE0CA7" w:rsidP="0031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1768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проживающего по адресу: ______ __________________________________________________________________</w:t>
            </w:r>
          </w:p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1768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почтовый адрес: </w:t>
            </w:r>
            <w:r w:rsidRPr="0031768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____</w:t>
            </w:r>
            <w:r w:rsidR="0031768A">
              <w:rPr>
                <w:rFonts w:eastAsia="Times New Roman" w:cs="Times New Roman CYR"/>
                <w:sz w:val="28"/>
                <w:szCs w:val="28"/>
                <w:lang w:eastAsia="ru-RU"/>
              </w:rPr>
              <w:t>______________________________</w:t>
            </w:r>
            <w:r w:rsidRPr="0031768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________________________________</w:t>
            </w:r>
          </w:p>
          <w:p w:rsidR="00BE0CA7" w:rsidRPr="0031768A" w:rsidRDefault="002B62CC" w:rsidP="0031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</w:t>
            </w:r>
            <w:r w:rsidR="00BE0CA7" w:rsidRPr="0031768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онтактный телефон ________________</w:t>
            </w:r>
            <w:r w:rsidR="00BE0CA7" w:rsidRPr="0031768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  <w:t>адрес электронной почты______________________</w:t>
            </w:r>
            <w:r w:rsidR="00BE0CA7" w:rsidRPr="0031768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</w:r>
            <w:r w:rsidR="00BE0CA7" w:rsidRPr="0031768A">
              <w:rPr>
                <w:rFonts w:ascii="Times New Roman CYR" w:eastAsia="Times New Roman" w:hAnsi="Times New Roman CYR" w:cs="Times New Roman CYR"/>
                <w:i/>
                <w:sz w:val="16"/>
                <w:szCs w:val="16"/>
                <w:lang w:eastAsia="ru-RU"/>
              </w:rPr>
              <w:t>(при наличии)</w:t>
            </w:r>
          </w:p>
        </w:tc>
      </w:tr>
    </w:tbl>
    <w:p w:rsidR="002B62CC" w:rsidRDefault="002B62CC" w:rsidP="00BE0C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2B62CC" w:rsidRDefault="002B62CC" w:rsidP="00BE0C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ЗАЯВЛЕНИЕ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Прошу предоставить выписку из </w:t>
      </w:r>
      <w:r w:rsidR="001C0BA2"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 _____________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31768A">
        <w:rPr>
          <w:rFonts w:eastAsia="Times New Roman" w:cs="Times New Roman CYR"/>
          <w:sz w:val="28"/>
          <w:szCs w:val="28"/>
          <w:lang w:eastAsia="ru-RU"/>
        </w:rPr>
        <w:t>______________________________________________________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center"/>
        <w:rPr>
          <w:rFonts w:ascii="Times New Roman CYR" w:eastAsia="Times New Roman" w:hAnsi="Times New Roman CYR" w:cs="Times New Roman CYR"/>
          <w:i/>
          <w:sz w:val="16"/>
          <w:szCs w:val="16"/>
          <w:lang w:eastAsia="ru-RU"/>
        </w:rPr>
      </w:pPr>
      <w:r w:rsidRPr="0031768A">
        <w:rPr>
          <w:rFonts w:ascii="Times New Roman CYR" w:eastAsia="Times New Roman" w:hAnsi="Times New Roman CYR" w:cs="Times New Roman CYR"/>
          <w:i/>
          <w:sz w:val="16"/>
          <w:szCs w:val="16"/>
          <w:lang w:eastAsia="ru-RU"/>
        </w:rPr>
        <w:t xml:space="preserve">(указывается перечень видов сведений из </w:t>
      </w:r>
      <w:r w:rsidR="001C0BA2" w:rsidRPr="0031768A">
        <w:rPr>
          <w:rFonts w:ascii="Times New Roman CYR" w:eastAsia="Times New Roman" w:hAnsi="Times New Roman CYR" w:cs="Times New Roman CYR"/>
          <w:i/>
          <w:sz w:val="16"/>
          <w:szCs w:val="16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i/>
          <w:sz w:val="16"/>
          <w:szCs w:val="16"/>
          <w:lang w:eastAsia="ru-RU"/>
        </w:rPr>
        <w:t xml:space="preserve">, информация о которых необходима заявителю, - о земельном участке, сельскохозяйственных животных, птицах, пчелах, сельскохозяйственной технике, оборудовании и транспортных средствах и (или) иные сведения из </w:t>
      </w:r>
      <w:r w:rsidR="001C0BA2" w:rsidRPr="0031768A">
        <w:rPr>
          <w:rFonts w:ascii="Times New Roman CYR" w:eastAsia="Times New Roman" w:hAnsi="Times New Roman CYR" w:cs="Times New Roman CYR"/>
          <w:i/>
          <w:sz w:val="16"/>
          <w:szCs w:val="16"/>
          <w:lang w:eastAsia="ru-RU"/>
        </w:rPr>
        <w:t>похозяйственной книги</w:t>
      </w:r>
      <w:r w:rsidRPr="0031768A">
        <w:rPr>
          <w:rFonts w:ascii="Times New Roman CYR" w:eastAsia="Times New Roman" w:hAnsi="Times New Roman CYR" w:cs="Times New Roman CYR"/>
          <w:i/>
          <w:sz w:val="16"/>
          <w:szCs w:val="16"/>
          <w:lang w:eastAsia="ru-RU"/>
        </w:rPr>
        <w:t xml:space="preserve"> о личном подсобном хозяйстве)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Формат предоставления выписки: в форме электронного документа или на бумажном носителе </w:t>
      </w:r>
      <w:r w:rsidRPr="0031768A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(нужное подчеркнуть)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Приложения: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eastAsia="Times New Roman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____________________________________</w:t>
      </w:r>
      <w:r w:rsid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__________________________________</w:t>
      </w:r>
      <w:r w:rsid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</w:t>
      </w:r>
      <w:r w:rsidRPr="003176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</w:t>
      </w: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BE0CA7" w:rsidRPr="0031768A" w:rsidTr="00BE0CA7">
        <w:tc>
          <w:tcPr>
            <w:tcW w:w="433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E0CA7" w:rsidRPr="0031768A" w:rsidRDefault="00D2181B" w:rsidP="00D2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1768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                      2024</w:t>
            </w:r>
            <w:r w:rsidR="00BE0CA7" w:rsidRPr="0031768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E0CA7" w:rsidRPr="0031768A" w:rsidTr="00BE0CA7"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CA7" w:rsidRPr="0031768A" w:rsidRDefault="00BE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z w:val="16"/>
                <w:szCs w:val="16"/>
                <w:lang w:eastAsia="ru-RU"/>
              </w:rPr>
            </w:pPr>
            <w:r w:rsidRPr="0031768A">
              <w:rPr>
                <w:rFonts w:ascii="Times New Roman CYR" w:eastAsia="Times New Roman" w:hAnsi="Times New Roman CYR" w:cs="Times New Roman CYR"/>
                <w:i/>
                <w:sz w:val="16"/>
                <w:szCs w:val="16"/>
                <w:lang w:eastAsia="ru-RU"/>
              </w:rPr>
              <w:t>(подпись заявителя или представителя заявителя)</w:t>
            </w:r>
          </w:p>
        </w:tc>
      </w:tr>
    </w:tbl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E0CA7" w:rsidRPr="0031768A" w:rsidRDefault="00BE0CA7" w:rsidP="00BE0CA7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91E98" w:rsidRPr="0031768A" w:rsidRDefault="00991E98" w:rsidP="0043526D">
      <w:pPr>
        <w:rPr>
          <w:sz w:val="28"/>
          <w:szCs w:val="28"/>
        </w:rPr>
      </w:pPr>
    </w:p>
    <w:sectPr w:rsidR="00991E98" w:rsidRPr="0031768A" w:rsidSect="00CA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B0A"/>
    <w:rsid w:val="000437FA"/>
    <w:rsid w:val="00110305"/>
    <w:rsid w:val="0012150E"/>
    <w:rsid w:val="001874C9"/>
    <w:rsid w:val="001948DF"/>
    <w:rsid w:val="001A6076"/>
    <w:rsid w:val="001A755A"/>
    <w:rsid w:val="001C0BA2"/>
    <w:rsid w:val="001C3BF5"/>
    <w:rsid w:val="00244873"/>
    <w:rsid w:val="002B294C"/>
    <w:rsid w:val="002B62CC"/>
    <w:rsid w:val="0031768A"/>
    <w:rsid w:val="00367101"/>
    <w:rsid w:val="003A1129"/>
    <w:rsid w:val="003D1D41"/>
    <w:rsid w:val="0043526D"/>
    <w:rsid w:val="00464292"/>
    <w:rsid w:val="004B3890"/>
    <w:rsid w:val="004E2662"/>
    <w:rsid w:val="00530B82"/>
    <w:rsid w:val="005712C6"/>
    <w:rsid w:val="00644D03"/>
    <w:rsid w:val="00714A0A"/>
    <w:rsid w:val="00730E1D"/>
    <w:rsid w:val="00810934"/>
    <w:rsid w:val="00834171"/>
    <w:rsid w:val="00856CAC"/>
    <w:rsid w:val="008754BF"/>
    <w:rsid w:val="009166FA"/>
    <w:rsid w:val="00991E98"/>
    <w:rsid w:val="009E097F"/>
    <w:rsid w:val="00A00B99"/>
    <w:rsid w:val="00A41E54"/>
    <w:rsid w:val="00AA5C0A"/>
    <w:rsid w:val="00B31FB1"/>
    <w:rsid w:val="00B655C1"/>
    <w:rsid w:val="00BE0CA7"/>
    <w:rsid w:val="00BF545D"/>
    <w:rsid w:val="00BF678F"/>
    <w:rsid w:val="00C035E8"/>
    <w:rsid w:val="00C1344E"/>
    <w:rsid w:val="00C35B0A"/>
    <w:rsid w:val="00C500BF"/>
    <w:rsid w:val="00C75CA6"/>
    <w:rsid w:val="00C97B91"/>
    <w:rsid w:val="00CA3E26"/>
    <w:rsid w:val="00CC2924"/>
    <w:rsid w:val="00CC782E"/>
    <w:rsid w:val="00CD51B5"/>
    <w:rsid w:val="00CF4BFE"/>
    <w:rsid w:val="00D04708"/>
    <w:rsid w:val="00D2181B"/>
    <w:rsid w:val="00D82D23"/>
    <w:rsid w:val="00DC1005"/>
    <w:rsid w:val="00E37DCD"/>
    <w:rsid w:val="00E862C9"/>
    <w:rsid w:val="00F7264B"/>
    <w:rsid w:val="00F943FE"/>
    <w:rsid w:val="00FC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5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7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ladm58@mail.ru" TargetMode="External"/><Relationship Id="rId5" Type="http://schemas.openxmlformats.org/officeDocument/2006/relationships/hyperlink" Target="http://mhlaltay.gosuslugi.ru/" TargetMode="External"/><Relationship Id="rId4" Type="http://schemas.openxmlformats.org/officeDocument/2006/relationships/hyperlink" Target="http://mhlalta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33</Pages>
  <Words>11541</Words>
  <Characters>65785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Лоор</cp:lastModifiedBy>
  <cp:revision>30</cp:revision>
  <cp:lastPrinted>2024-02-01T05:24:00Z</cp:lastPrinted>
  <dcterms:created xsi:type="dcterms:W3CDTF">2024-01-23T06:31:00Z</dcterms:created>
  <dcterms:modified xsi:type="dcterms:W3CDTF">2024-03-06T05:01:00Z</dcterms:modified>
</cp:coreProperties>
</file>