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5C1F" w14:textId="66B94DBA" w:rsidR="002078BC" w:rsidRPr="005862F0" w:rsidRDefault="002078BC" w:rsidP="002078BC">
      <w:pPr>
        <w:jc w:val="center"/>
        <w:rPr>
          <w:rStyle w:val="fontstyle01"/>
          <w:sz w:val="28"/>
          <w:szCs w:val="28"/>
        </w:rPr>
      </w:pPr>
      <w:r w:rsidRPr="005862F0">
        <w:rPr>
          <w:rStyle w:val="fontstyle01"/>
          <w:sz w:val="28"/>
          <w:szCs w:val="28"/>
        </w:rPr>
        <w:t>ПОЯСНИТЕЛЬНАЯ ЗАПИСКА</w:t>
      </w:r>
      <w:r w:rsidRPr="005862F0">
        <w:rPr>
          <w:b/>
          <w:bCs/>
          <w:color w:val="000000"/>
          <w:sz w:val="28"/>
          <w:szCs w:val="28"/>
        </w:rPr>
        <w:br/>
      </w:r>
      <w:r w:rsidRPr="005862F0">
        <w:rPr>
          <w:rStyle w:val="fontstyle01"/>
          <w:sz w:val="28"/>
          <w:szCs w:val="28"/>
        </w:rPr>
        <w:t>по корректировке бюджета</w:t>
      </w:r>
      <w:r w:rsidRPr="005862F0">
        <w:rPr>
          <w:b/>
          <w:bCs/>
          <w:color w:val="000000"/>
          <w:sz w:val="28"/>
          <w:szCs w:val="28"/>
        </w:rPr>
        <w:br/>
      </w:r>
      <w:r w:rsidRPr="005862F0">
        <w:rPr>
          <w:rStyle w:val="fontstyle01"/>
          <w:sz w:val="28"/>
          <w:szCs w:val="28"/>
        </w:rPr>
        <w:t>муниципального образования Михайловский район на 202</w:t>
      </w:r>
      <w:r w:rsidR="00B16661" w:rsidRPr="005862F0">
        <w:rPr>
          <w:rStyle w:val="fontstyle01"/>
          <w:sz w:val="28"/>
          <w:szCs w:val="28"/>
        </w:rPr>
        <w:t>4</w:t>
      </w:r>
      <w:r w:rsidRPr="005862F0">
        <w:rPr>
          <w:rStyle w:val="fontstyle01"/>
          <w:sz w:val="28"/>
          <w:szCs w:val="28"/>
        </w:rPr>
        <w:t xml:space="preserve"> год</w:t>
      </w:r>
      <w:r w:rsidR="0096188D" w:rsidRPr="005862F0">
        <w:rPr>
          <w:rStyle w:val="fontstyle01"/>
          <w:sz w:val="28"/>
          <w:szCs w:val="28"/>
        </w:rPr>
        <w:t xml:space="preserve"> и плановый период 202</w:t>
      </w:r>
      <w:r w:rsidR="00B16661" w:rsidRPr="005862F0">
        <w:rPr>
          <w:rStyle w:val="fontstyle01"/>
          <w:sz w:val="28"/>
          <w:szCs w:val="28"/>
        </w:rPr>
        <w:t>5</w:t>
      </w:r>
      <w:r w:rsidR="0096188D" w:rsidRPr="005862F0">
        <w:rPr>
          <w:rStyle w:val="fontstyle01"/>
          <w:sz w:val="28"/>
          <w:szCs w:val="28"/>
        </w:rPr>
        <w:t xml:space="preserve"> и 202</w:t>
      </w:r>
      <w:r w:rsidR="00B16661" w:rsidRPr="005862F0">
        <w:rPr>
          <w:rStyle w:val="fontstyle01"/>
          <w:sz w:val="28"/>
          <w:szCs w:val="28"/>
        </w:rPr>
        <w:t>6</w:t>
      </w:r>
      <w:r w:rsidR="0096188D" w:rsidRPr="005862F0">
        <w:rPr>
          <w:rStyle w:val="fontstyle01"/>
          <w:sz w:val="28"/>
          <w:szCs w:val="28"/>
        </w:rPr>
        <w:t xml:space="preserve"> годов</w:t>
      </w:r>
    </w:p>
    <w:p w14:paraId="3917DD04" w14:textId="2EC25569" w:rsidR="00AF3A25" w:rsidRPr="005862F0" w:rsidRDefault="002078BC" w:rsidP="004508F0">
      <w:pPr>
        <w:jc w:val="center"/>
        <w:rPr>
          <w:rStyle w:val="fontstyle21"/>
          <w:sz w:val="28"/>
          <w:szCs w:val="28"/>
        </w:rPr>
      </w:pPr>
      <w:r w:rsidRPr="005862F0">
        <w:rPr>
          <w:rStyle w:val="fontstyle01"/>
          <w:sz w:val="28"/>
          <w:szCs w:val="28"/>
        </w:rPr>
        <w:t xml:space="preserve"> (</w:t>
      </w:r>
      <w:r w:rsidR="00CF415E" w:rsidRPr="005862F0">
        <w:rPr>
          <w:rStyle w:val="fontstyle01"/>
          <w:sz w:val="28"/>
          <w:szCs w:val="28"/>
        </w:rPr>
        <w:t>октябрь</w:t>
      </w:r>
      <w:r w:rsidRPr="005862F0">
        <w:rPr>
          <w:rStyle w:val="fontstyle01"/>
          <w:sz w:val="28"/>
          <w:szCs w:val="28"/>
        </w:rPr>
        <w:t xml:space="preserve"> 202</w:t>
      </w:r>
      <w:r w:rsidR="00B16661" w:rsidRPr="005862F0">
        <w:rPr>
          <w:rStyle w:val="fontstyle01"/>
          <w:sz w:val="28"/>
          <w:szCs w:val="28"/>
        </w:rPr>
        <w:t>4</w:t>
      </w:r>
      <w:r w:rsidRPr="005862F0">
        <w:rPr>
          <w:rStyle w:val="fontstyle01"/>
          <w:sz w:val="28"/>
          <w:szCs w:val="28"/>
        </w:rPr>
        <w:t>)</w:t>
      </w:r>
      <w:r w:rsidRPr="005862F0">
        <w:rPr>
          <w:color w:val="000000"/>
          <w:sz w:val="28"/>
          <w:szCs w:val="28"/>
        </w:rPr>
        <w:br/>
      </w:r>
      <w:r w:rsidRPr="005862F0">
        <w:rPr>
          <w:rStyle w:val="fontstyle21"/>
          <w:sz w:val="28"/>
          <w:szCs w:val="28"/>
        </w:rPr>
        <w:t>В предложенном варианте решения параметры бюджета предлагается изменить следующим образом:</w:t>
      </w:r>
    </w:p>
    <w:p w14:paraId="0235AB50" w14:textId="3DDC2E09" w:rsidR="00FA7867" w:rsidRPr="005862F0" w:rsidRDefault="002078BC" w:rsidP="00FA7867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5862F0">
        <w:rPr>
          <w:color w:val="000000"/>
          <w:sz w:val="28"/>
          <w:szCs w:val="28"/>
        </w:rPr>
        <w:br/>
      </w:r>
      <w:r w:rsidR="00FA7867" w:rsidRPr="005862F0">
        <w:rPr>
          <w:rStyle w:val="fontstyle01"/>
          <w:sz w:val="28"/>
          <w:szCs w:val="28"/>
        </w:rPr>
        <w:t>202</w:t>
      </w:r>
      <w:r w:rsidR="00B16661" w:rsidRPr="005862F0">
        <w:rPr>
          <w:rStyle w:val="fontstyle01"/>
          <w:sz w:val="28"/>
          <w:szCs w:val="28"/>
        </w:rPr>
        <w:t>4</w:t>
      </w:r>
      <w:r w:rsidR="00FA7867" w:rsidRPr="005862F0">
        <w:rPr>
          <w:rStyle w:val="fontstyle01"/>
          <w:sz w:val="28"/>
          <w:szCs w:val="28"/>
        </w:rPr>
        <w:t xml:space="preserve"> год</w:t>
      </w:r>
    </w:p>
    <w:p w14:paraId="6386AE6E" w14:textId="4DB3B50E" w:rsidR="00AF3A25" w:rsidRPr="005862F0" w:rsidRDefault="002078BC" w:rsidP="00FA7867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5862F0">
        <w:rPr>
          <w:rStyle w:val="fontstyle01"/>
          <w:sz w:val="28"/>
          <w:szCs w:val="28"/>
        </w:rPr>
        <w:t>Доходы бюджета</w:t>
      </w:r>
    </w:p>
    <w:p w14:paraId="25BED320" w14:textId="25B64FAF" w:rsidR="00FA4F14" w:rsidRPr="005862F0" w:rsidRDefault="00FA4F14" w:rsidP="00FA4F14">
      <w:pPr>
        <w:spacing w:after="0" w:line="240" w:lineRule="auto"/>
        <w:ind w:firstLine="709"/>
        <w:jc w:val="both"/>
        <w:rPr>
          <w:rStyle w:val="fontstyle01"/>
          <w:b w:val="0"/>
          <w:bCs w:val="0"/>
          <w:sz w:val="28"/>
          <w:szCs w:val="28"/>
        </w:rPr>
      </w:pPr>
    </w:p>
    <w:p w14:paraId="35B43CFD" w14:textId="35B95085" w:rsidR="00E32252" w:rsidRPr="005862F0" w:rsidRDefault="002078BC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01"/>
          <w:b w:val="0"/>
          <w:bCs w:val="0"/>
          <w:sz w:val="28"/>
          <w:szCs w:val="28"/>
        </w:rPr>
        <w:t xml:space="preserve">Доходная часть бюджета </w:t>
      </w:r>
      <w:r w:rsidR="009D2CBE" w:rsidRPr="005862F0">
        <w:rPr>
          <w:rStyle w:val="fontstyle01"/>
          <w:b w:val="0"/>
          <w:bCs w:val="0"/>
          <w:sz w:val="28"/>
          <w:szCs w:val="28"/>
        </w:rPr>
        <w:t>у</w:t>
      </w:r>
      <w:r w:rsidRPr="005862F0">
        <w:rPr>
          <w:rStyle w:val="fontstyle01"/>
          <w:b w:val="0"/>
          <w:bCs w:val="0"/>
          <w:sz w:val="28"/>
          <w:szCs w:val="28"/>
        </w:rPr>
        <w:t xml:space="preserve">величена на </w:t>
      </w:r>
      <w:r w:rsidR="00CF415E" w:rsidRPr="005862F0">
        <w:rPr>
          <w:rStyle w:val="fontstyle01"/>
          <w:b w:val="0"/>
          <w:bCs w:val="0"/>
          <w:sz w:val="28"/>
          <w:szCs w:val="28"/>
        </w:rPr>
        <w:t>162734,2</w:t>
      </w:r>
      <w:r w:rsidRPr="005862F0">
        <w:rPr>
          <w:rStyle w:val="fontstyle01"/>
          <w:b w:val="0"/>
          <w:bCs w:val="0"/>
          <w:sz w:val="28"/>
          <w:szCs w:val="28"/>
        </w:rPr>
        <w:t xml:space="preserve"> </w:t>
      </w:r>
      <w:r w:rsidRPr="005862F0">
        <w:rPr>
          <w:rStyle w:val="fontstyle31"/>
          <w:b w:val="0"/>
          <w:bCs w:val="0"/>
          <w:i w:val="0"/>
        </w:rPr>
        <w:t>тыс. руб</w:t>
      </w:r>
      <w:r w:rsidR="00861008" w:rsidRPr="005862F0">
        <w:rPr>
          <w:rStyle w:val="fontstyle31"/>
          <w:b w:val="0"/>
          <w:bCs w:val="0"/>
          <w:i w:val="0"/>
        </w:rPr>
        <w:t>лей</w:t>
      </w:r>
      <w:r w:rsidR="008E717D" w:rsidRPr="005862F0">
        <w:rPr>
          <w:rStyle w:val="fontstyle31"/>
          <w:b w:val="0"/>
          <w:bCs w:val="0"/>
          <w:i w:val="0"/>
        </w:rPr>
        <w:t>, в том числе</w:t>
      </w:r>
      <w:r w:rsidR="00C2489C" w:rsidRPr="005862F0">
        <w:rPr>
          <w:rStyle w:val="fontstyle31"/>
          <w:b w:val="0"/>
          <w:bCs w:val="0"/>
          <w:i w:val="0"/>
        </w:rPr>
        <w:t xml:space="preserve"> </w:t>
      </w:r>
      <w:r w:rsidR="00C5112E" w:rsidRPr="005862F0">
        <w:rPr>
          <w:rStyle w:val="fontstyle21"/>
          <w:sz w:val="28"/>
          <w:szCs w:val="28"/>
        </w:rPr>
        <w:t>за счет б</w:t>
      </w:r>
      <w:r w:rsidRPr="005862F0">
        <w:rPr>
          <w:rStyle w:val="fontstyle31"/>
          <w:b w:val="0"/>
          <w:i w:val="0"/>
        </w:rPr>
        <w:t>езвозмездны</w:t>
      </w:r>
      <w:r w:rsidR="00C5112E" w:rsidRPr="005862F0">
        <w:rPr>
          <w:rStyle w:val="fontstyle31"/>
          <w:b w:val="0"/>
          <w:i w:val="0"/>
        </w:rPr>
        <w:t>х</w:t>
      </w:r>
      <w:r w:rsidRPr="005862F0">
        <w:rPr>
          <w:rStyle w:val="fontstyle31"/>
          <w:b w:val="0"/>
          <w:i w:val="0"/>
        </w:rPr>
        <w:t xml:space="preserve"> поступлени</w:t>
      </w:r>
      <w:r w:rsidR="00C5112E" w:rsidRPr="005862F0">
        <w:rPr>
          <w:rStyle w:val="fontstyle31"/>
          <w:b w:val="0"/>
          <w:i w:val="0"/>
        </w:rPr>
        <w:t>й</w:t>
      </w:r>
      <w:r w:rsidRPr="005862F0">
        <w:rPr>
          <w:rStyle w:val="fontstyle31"/>
          <w:b w:val="0"/>
          <w:i w:val="0"/>
        </w:rPr>
        <w:t xml:space="preserve"> от других бюджетов</w:t>
      </w:r>
      <w:r w:rsidRPr="005862F0">
        <w:rPr>
          <w:rStyle w:val="fontstyle31"/>
        </w:rPr>
        <w:t xml:space="preserve"> </w:t>
      </w:r>
      <w:r w:rsidRPr="005862F0">
        <w:rPr>
          <w:rStyle w:val="fontstyle21"/>
          <w:sz w:val="28"/>
          <w:szCs w:val="28"/>
        </w:rPr>
        <w:t>бюджетной системы, передаваемых</w:t>
      </w:r>
      <w:r w:rsidR="000702C4" w:rsidRPr="005862F0">
        <w:rPr>
          <w:rStyle w:val="fontstyle21"/>
          <w:sz w:val="28"/>
          <w:szCs w:val="28"/>
        </w:rPr>
        <w:t xml:space="preserve"> районному </w:t>
      </w:r>
      <w:r w:rsidRPr="005862F0">
        <w:rPr>
          <w:rStyle w:val="fontstyle21"/>
          <w:sz w:val="28"/>
          <w:szCs w:val="28"/>
        </w:rPr>
        <w:t xml:space="preserve">бюджету из бюджета </w:t>
      </w:r>
      <w:r w:rsidR="000702C4" w:rsidRPr="005862F0">
        <w:rPr>
          <w:rStyle w:val="fontstyle21"/>
          <w:sz w:val="28"/>
          <w:szCs w:val="28"/>
        </w:rPr>
        <w:t>Алтайского края</w:t>
      </w:r>
      <w:r w:rsidR="008E717D" w:rsidRPr="005862F0">
        <w:rPr>
          <w:rStyle w:val="fontstyle21"/>
          <w:sz w:val="28"/>
          <w:szCs w:val="28"/>
        </w:rPr>
        <w:t xml:space="preserve"> на </w:t>
      </w:r>
      <w:r w:rsidR="00CF415E" w:rsidRPr="005862F0">
        <w:rPr>
          <w:rStyle w:val="fontstyle21"/>
          <w:sz w:val="28"/>
          <w:szCs w:val="28"/>
        </w:rPr>
        <w:t>146630,3</w:t>
      </w:r>
      <w:r w:rsidR="008E717D" w:rsidRPr="005862F0">
        <w:rPr>
          <w:rStyle w:val="fontstyle21"/>
          <w:sz w:val="28"/>
          <w:szCs w:val="28"/>
        </w:rPr>
        <w:t xml:space="preserve"> тыс. рублей</w:t>
      </w:r>
      <w:r w:rsidR="00377D4C" w:rsidRPr="005862F0">
        <w:rPr>
          <w:rStyle w:val="fontstyle21"/>
          <w:sz w:val="28"/>
          <w:szCs w:val="28"/>
        </w:rPr>
        <w:t>.</w:t>
      </w:r>
    </w:p>
    <w:p w14:paraId="79452B0E" w14:textId="3E750120" w:rsidR="00CF415E" w:rsidRPr="005862F0" w:rsidRDefault="00377D4C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Изменения по н</w:t>
      </w:r>
      <w:r w:rsidR="00564893" w:rsidRPr="005862F0">
        <w:rPr>
          <w:rStyle w:val="fontstyle31"/>
          <w:b w:val="0"/>
          <w:i w:val="0"/>
        </w:rPr>
        <w:t>алоговы</w:t>
      </w:r>
      <w:r w:rsidRPr="005862F0">
        <w:rPr>
          <w:rStyle w:val="fontstyle31"/>
          <w:b w:val="0"/>
          <w:i w:val="0"/>
        </w:rPr>
        <w:t>м</w:t>
      </w:r>
      <w:r w:rsidR="00564893" w:rsidRPr="005862F0">
        <w:rPr>
          <w:rStyle w:val="fontstyle31"/>
          <w:b w:val="0"/>
          <w:i w:val="0"/>
        </w:rPr>
        <w:t xml:space="preserve"> </w:t>
      </w:r>
      <w:r w:rsidR="00CF415E" w:rsidRPr="005862F0">
        <w:rPr>
          <w:rStyle w:val="fontstyle31"/>
          <w:b w:val="0"/>
          <w:i w:val="0"/>
        </w:rPr>
        <w:t>доходам предполагаются в связи с предоставлением уточненного прогноза администратором - ФНС России:</w:t>
      </w:r>
    </w:p>
    <w:p w14:paraId="085257E9" w14:textId="50366752" w:rsidR="00CF415E" w:rsidRPr="005862F0" w:rsidRDefault="00CF415E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в сумме 14149,0 тыс. руб. – увеличение прогноза поступления доходов по НДФЛ;</w:t>
      </w:r>
    </w:p>
    <w:p w14:paraId="522686AF" w14:textId="2C0ADA10" w:rsidR="00CF415E" w:rsidRPr="005862F0" w:rsidRDefault="00CF415E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в сумме 624,9 тыс. руб. - увеличение прогноза поступления доходов от уплаты акцизов на нефтепродукты;</w:t>
      </w:r>
    </w:p>
    <w:p w14:paraId="375C5122" w14:textId="26EFFC40" w:rsidR="00CF415E" w:rsidRPr="005862F0" w:rsidRDefault="00CF415E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в сумме 7735,0 тыс. руб. - увеличение прогноза поступления доходов по налогам на совокупный доход, в том числе: налог по УСН – 2748,0 тыс. руб., ЕСХН – 3802,0 тыс. руб., налог, взимаемый в связи с применением патентной системы налогообложения - 1185,0 тыс. руб.</w:t>
      </w:r>
    </w:p>
    <w:p w14:paraId="5FACDF1E" w14:textId="7666DFB0" w:rsidR="00CF415E" w:rsidRPr="005862F0" w:rsidRDefault="00CF415E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в сумме 50,0 тыс. руб. - увеличение прогноза поступления доходов по государственной пошлине.</w:t>
      </w:r>
    </w:p>
    <w:p w14:paraId="63A069BB" w14:textId="1D07A6D2" w:rsidR="003B61CB" w:rsidRPr="005862F0" w:rsidRDefault="003B61CB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Всего увеличение по налоговым доходам составит 22558,9 тыс. руб.</w:t>
      </w:r>
    </w:p>
    <w:p w14:paraId="34B88029" w14:textId="3CAB65BD" w:rsidR="00564893" w:rsidRPr="005862F0" w:rsidRDefault="00CF415E" w:rsidP="00FA4F14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Изменения по</w:t>
      </w:r>
      <w:r w:rsidR="00564893" w:rsidRPr="005862F0">
        <w:rPr>
          <w:rStyle w:val="fontstyle31"/>
          <w:b w:val="0"/>
          <w:i w:val="0"/>
        </w:rPr>
        <w:t xml:space="preserve"> неналоговы</w:t>
      </w:r>
      <w:r w:rsidR="00377D4C" w:rsidRPr="005862F0">
        <w:rPr>
          <w:rStyle w:val="fontstyle31"/>
          <w:b w:val="0"/>
          <w:i w:val="0"/>
        </w:rPr>
        <w:t>м</w:t>
      </w:r>
      <w:r w:rsidR="00564893" w:rsidRPr="005862F0">
        <w:rPr>
          <w:rStyle w:val="fontstyle31"/>
          <w:b w:val="0"/>
          <w:i w:val="0"/>
        </w:rPr>
        <w:t xml:space="preserve"> доход</w:t>
      </w:r>
      <w:r w:rsidR="00377D4C" w:rsidRPr="005862F0">
        <w:rPr>
          <w:rStyle w:val="fontstyle31"/>
          <w:b w:val="0"/>
          <w:i w:val="0"/>
        </w:rPr>
        <w:t>ам</w:t>
      </w:r>
      <w:r w:rsidR="00564893" w:rsidRPr="005862F0">
        <w:rPr>
          <w:rStyle w:val="fontstyle31"/>
          <w:b w:val="0"/>
          <w:i w:val="0"/>
        </w:rPr>
        <w:t>:</w:t>
      </w:r>
    </w:p>
    <w:p w14:paraId="7FF6F06C" w14:textId="77777777" w:rsidR="003B61CB" w:rsidRPr="005862F0" w:rsidRDefault="009C3769" w:rsidP="003B61CB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в сумме </w:t>
      </w:r>
      <w:r w:rsidR="003B61CB" w:rsidRPr="005862F0">
        <w:rPr>
          <w:rStyle w:val="fontstyle31"/>
          <w:b w:val="0"/>
          <w:i w:val="0"/>
        </w:rPr>
        <w:t>52</w:t>
      </w:r>
      <w:r w:rsidR="00B16661" w:rsidRPr="005862F0">
        <w:rPr>
          <w:rStyle w:val="fontstyle31"/>
          <w:b w:val="0"/>
          <w:i w:val="0"/>
        </w:rPr>
        <w:t>0</w:t>
      </w:r>
      <w:r w:rsidR="00DA54C9" w:rsidRPr="005862F0">
        <w:rPr>
          <w:rStyle w:val="fontstyle31"/>
          <w:b w:val="0"/>
          <w:i w:val="0"/>
        </w:rPr>
        <w:t>,0</w:t>
      </w:r>
      <w:r w:rsidRPr="005862F0">
        <w:rPr>
          <w:rStyle w:val="fontstyle31"/>
          <w:b w:val="0"/>
          <w:i w:val="0"/>
        </w:rPr>
        <w:t xml:space="preserve"> тыс. руб. </w:t>
      </w:r>
      <w:r w:rsidR="00DA54C9" w:rsidRPr="005862F0">
        <w:rPr>
          <w:rStyle w:val="fontstyle31"/>
          <w:b w:val="0"/>
          <w:i w:val="0"/>
        </w:rPr>
        <w:t xml:space="preserve">- </w:t>
      </w:r>
      <w:r w:rsidRPr="005862F0">
        <w:rPr>
          <w:rStyle w:val="fontstyle31"/>
          <w:b w:val="0"/>
          <w:i w:val="0"/>
        </w:rPr>
        <w:t xml:space="preserve">увеличение прогноза поступления </w:t>
      </w:r>
      <w:r w:rsidR="00B16661" w:rsidRPr="005862F0">
        <w:rPr>
          <w:rStyle w:val="fontstyle31"/>
          <w:b w:val="0"/>
          <w:i w:val="0"/>
        </w:rPr>
        <w:t>доходов от использования имущества (арендная плата за землю)</w:t>
      </w:r>
      <w:r w:rsidRPr="005862F0">
        <w:rPr>
          <w:rStyle w:val="fontstyle31"/>
          <w:b w:val="0"/>
          <w:i w:val="0"/>
        </w:rPr>
        <w:t>;</w:t>
      </w:r>
      <w:r w:rsidR="003B61CB" w:rsidRPr="005862F0">
        <w:rPr>
          <w:rStyle w:val="fontstyle31"/>
          <w:b w:val="0"/>
          <w:i w:val="0"/>
        </w:rPr>
        <w:t xml:space="preserve"> </w:t>
      </w:r>
    </w:p>
    <w:p w14:paraId="7B9F7779" w14:textId="2D128061" w:rsidR="003B61CB" w:rsidRPr="005862F0" w:rsidRDefault="003B61CB" w:rsidP="003B61CB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в сумме -7000,0 тыс. руб.  – снижение прогноза по поступлениям от компенсации затрат государства (погашение дебиторской задолженности за поставленный уголь предприятиям теплоснабжения);</w:t>
      </w:r>
    </w:p>
    <w:p w14:paraId="3F825741" w14:textId="39D3E1A8" w:rsidR="00DA54C9" w:rsidRPr="005862F0" w:rsidRDefault="00DA54C9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в сумме </w:t>
      </w:r>
      <w:r w:rsidR="003B61CB" w:rsidRPr="005862F0">
        <w:rPr>
          <w:rStyle w:val="fontstyle31"/>
          <w:b w:val="0"/>
          <w:i w:val="0"/>
        </w:rPr>
        <w:t>25,0</w:t>
      </w:r>
      <w:r w:rsidRPr="005862F0">
        <w:rPr>
          <w:rStyle w:val="fontstyle31"/>
          <w:b w:val="0"/>
          <w:i w:val="0"/>
        </w:rPr>
        <w:t xml:space="preserve"> тыс. руб. – </w:t>
      </w:r>
      <w:r w:rsidR="00B16661" w:rsidRPr="005862F0">
        <w:rPr>
          <w:rStyle w:val="fontstyle31"/>
          <w:b w:val="0"/>
          <w:i w:val="0"/>
        </w:rPr>
        <w:t>увеличение</w:t>
      </w:r>
      <w:r w:rsidRPr="005862F0">
        <w:rPr>
          <w:rStyle w:val="fontstyle31"/>
          <w:b w:val="0"/>
          <w:i w:val="0"/>
        </w:rPr>
        <w:t xml:space="preserve"> прогноза по доходам от продажи материальных и нематериальных активов</w:t>
      </w:r>
      <w:r w:rsidR="003B61CB" w:rsidRPr="005862F0">
        <w:rPr>
          <w:rStyle w:val="fontstyle31"/>
          <w:b w:val="0"/>
          <w:i w:val="0"/>
        </w:rPr>
        <w:t>.</w:t>
      </w:r>
    </w:p>
    <w:p w14:paraId="1084AA66" w14:textId="42784D70" w:rsidR="003B61CB" w:rsidRPr="005862F0" w:rsidRDefault="003B61CB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Всего прогноз по неналоговым доходам снижен на 6455,0 тыс. руб.</w:t>
      </w:r>
    </w:p>
    <w:p w14:paraId="413327E1" w14:textId="25F69239" w:rsidR="005B133A" w:rsidRPr="005862F0" w:rsidRDefault="003B61CB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В целом </w:t>
      </w:r>
      <w:r w:rsidR="005B133A" w:rsidRPr="005862F0">
        <w:rPr>
          <w:rStyle w:val="fontstyle31"/>
          <w:b w:val="0"/>
          <w:i w:val="0"/>
        </w:rPr>
        <w:t>увеличение по налоговым и неналоговым доходам состав</w:t>
      </w:r>
      <w:r w:rsidRPr="005862F0">
        <w:rPr>
          <w:rStyle w:val="fontstyle31"/>
          <w:b w:val="0"/>
          <w:i w:val="0"/>
        </w:rPr>
        <w:t>ит</w:t>
      </w:r>
      <w:r w:rsidR="005B133A" w:rsidRPr="005862F0">
        <w:rPr>
          <w:rStyle w:val="fontstyle31"/>
          <w:b w:val="0"/>
          <w:i w:val="0"/>
        </w:rPr>
        <w:t xml:space="preserve"> </w:t>
      </w:r>
      <w:r w:rsidR="00B16661" w:rsidRPr="005862F0">
        <w:rPr>
          <w:rStyle w:val="fontstyle31"/>
          <w:b w:val="0"/>
          <w:i w:val="0"/>
        </w:rPr>
        <w:t>16</w:t>
      </w:r>
      <w:r w:rsidRPr="005862F0">
        <w:rPr>
          <w:rStyle w:val="fontstyle31"/>
          <w:b w:val="0"/>
          <w:i w:val="0"/>
        </w:rPr>
        <w:t>103,9</w:t>
      </w:r>
      <w:r w:rsidR="005B133A" w:rsidRPr="005862F0">
        <w:rPr>
          <w:rStyle w:val="fontstyle31"/>
          <w:b w:val="0"/>
          <w:i w:val="0"/>
        </w:rPr>
        <w:t xml:space="preserve"> тыс. руб.</w:t>
      </w:r>
    </w:p>
    <w:p w14:paraId="2A52B417" w14:textId="047CB28F" w:rsidR="00564893" w:rsidRPr="005862F0" w:rsidRDefault="00564893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Безвозмездные поступления</w:t>
      </w:r>
      <w:r w:rsidR="00766021" w:rsidRPr="005862F0">
        <w:rPr>
          <w:rStyle w:val="fontstyle31"/>
          <w:b w:val="0"/>
          <w:i w:val="0"/>
        </w:rPr>
        <w:t xml:space="preserve"> увеличены</w:t>
      </w:r>
      <w:r w:rsidR="00144ED9" w:rsidRPr="005862F0">
        <w:rPr>
          <w:rStyle w:val="fontstyle31"/>
          <w:b w:val="0"/>
          <w:i w:val="0"/>
        </w:rPr>
        <w:t xml:space="preserve"> в целом на 146630,3 тыс. руб.</w:t>
      </w:r>
      <w:r w:rsidRPr="005862F0">
        <w:rPr>
          <w:rStyle w:val="fontstyle31"/>
          <w:b w:val="0"/>
          <w:i w:val="0"/>
        </w:rPr>
        <w:t>:</w:t>
      </w:r>
    </w:p>
    <w:p w14:paraId="5E948B8D" w14:textId="375975C8" w:rsidR="00E32252" w:rsidRPr="005862F0" w:rsidRDefault="00E32252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</w:t>
      </w:r>
      <w:r w:rsidR="00564893" w:rsidRPr="005862F0">
        <w:rPr>
          <w:rStyle w:val="fontstyle31"/>
          <w:b w:val="0"/>
          <w:i w:val="0"/>
        </w:rPr>
        <w:t xml:space="preserve">в сумме </w:t>
      </w:r>
      <w:r w:rsidR="00CF622C" w:rsidRPr="005862F0">
        <w:rPr>
          <w:rStyle w:val="fontstyle31"/>
          <w:b w:val="0"/>
          <w:i w:val="0"/>
        </w:rPr>
        <w:t>37489</w:t>
      </w:r>
      <w:r w:rsidR="00BD6A94" w:rsidRPr="005862F0">
        <w:rPr>
          <w:rStyle w:val="fontstyle31"/>
          <w:b w:val="0"/>
          <w:i w:val="0"/>
        </w:rPr>
        <w:t>,0</w:t>
      </w:r>
      <w:r w:rsidR="00564893" w:rsidRPr="005862F0">
        <w:rPr>
          <w:rStyle w:val="fontstyle31"/>
          <w:b w:val="0"/>
          <w:i w:val="0"/>
        </w:rPr>
        <w:t xml:space="preserve"> тыс. руб. </w:t>
      </w:r>
      <w:r w:rsidR="00BD6A94" w:rsidRPr="005862F0">
        <w:rPr>
          <w:rStyle w:val="fontstyle31"/>
          <w:b w:val="0"/>
          <w:i w:val="0"/>
        </w:rPr>
        <w:t>–</w:t>
      </w:r>
      <w:r w:rsidR="00564893" w:rsidRPr="005862F0">
        <w:rPr>
          <w:rStyle w:val="fontstyle31"/>
          <w:b w:val="0"/>
          <w:i w:val="0"/>
        </w:rPr>
        <w:t xml:space="preserve"> </w:t>
      </w:r>
      <w:r w:rsidR="00BD6A94" w:rsidRPr="005862F0">
        <w:rPr>
          <w:rStyle w:val="fontstyle31"/>
          <w:b w:val="0"/>
          <w:i w:val="0"/>
        </w:rPr>
        <w:t xml:space="preserve">прочие </w:t>
      </w:r>
      <w:r w:rsidRPr="005862F0">
        <w:rPr>
          <w:rStyle w:val="fontstyle31"/>
          <w:b w:val="0"/>
          <w:i w:val="0"/>
        </w:rPr>
        <w:t>дотаци</w:t>
      </w:r>
      <w:r w:rsidR="006F32DD" w:rsidRPr="005862F0">
        <w:rPr>
          <w:rStyle w:val="fontstyle31"/>
          <w:b w:val="0"/>
          <w:i w:val="0"/>
        </w:rPr>
        <w:t>и</w:t>
      </w:r>
      <w:r w:rsidR="00BD6A94" w:rsidRPr="005862F0">
        <w:rPr>
          <w:rStyle w:val="fontstyle31"/>
          <w:b w:val="0"/>
          <w:i w:val="0"/>
        </w:rPr>
        <w:t>;</w:t>
      </w:r>
    </w:p>
    <w:p w14:paraId="505198E4" w14:textId="608FDBAD" w:rsidR="00766021" w:rsidRPr="005862F0" w:rsidRDefault="00766021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lastRenderedPageBreak/>
        <w:t xml:space="preserve">- в сумме </w:t>
      </w:r>
      <w:r w:rsidR="00CF622C" w:rsidRPr="005862F0">
        <w:rPr>
          <w:rStyle w:val="fontstyle31"/>
          <w:b w:val="0"/>
          <w:i w:val="0"/>
        </w:rPr>
        <w:t>8477,0</w:t>
      </w:r>
      <w:r w:rsidRPr="005862F0">
        <w:rPr>
          <w:rStyle w:val="fontstyle31"/>
          <w:b w:val="0"/>
          <w:i w:val="0"/>
        </w:rPr>
        <w:t xml:space="preserve"> тыс. руб. – дотации на сбалансированность;</w:t>
      </w:r>
    </w:p>
    <w:p w14:paraId="4FBE18D8" w14:textId="31EB5AED" w:rsidR="00057562" w:rsidRPr="005862F0" w:rsidRDefault="00564893" w:rsidP="00384F82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в сумме </w:t>
      </w:r>
      <w:r w:rsidR="00CF622C" w:rsidRPr="005862F0">
        <w:rPr>
          <w:rStyle w:val="fontstyle31"/>
          <w:b w:val="0"/>
          <w:i w:val="0"/>
        </w:rPr>
        <w:t>77183,6</w:t>
      </w:r>
      <w:r w:rsidRPr="005862F0">
        <w:rPr>
          <w:rStyle w:val="fontstyle31"/>
          <w:b w:val="0"/>
          <w:i w:val="0"/>
        </w:rPr>
        <w:t xml:space="preserve"> тыс. руб. - </w:t>
      </w:r>
      <w:r w:rsidR="006F32DD" w:rsidRPr="005862F0">
        <w:rPr>
          <w:rStyle w:val="fontstyle31"/>
          <w:b w:val="0"/>
          <w:i w:val="0"/>
        </w:rPr>
        <w:t>с</w:t>
      </w:r>
      <w:r w:rsidRPr="005862F0">
        <w:rPr>
          <w:rStyle w:val="fontstyle31"/>
          <w:b w:val="0"/>
          <w:i w:val="0"/>
        </w:rPr>
        <w:t>убсидии бюджетам муниципальных образований</w:t>
      </w:r>
      <w:r w:rsidR="00057562" w:rsidRPr="005862F0">
        <w:rPr>
          <w:rStyle w:val="fontstyle31"/>
          <w:b w:val="0"/>
          <w:i w:val="0"/>
        </w:rPr>
        <w:t>, в том числе</w:t>
      </w:r>
      <w:r w:rsidR="00E64208" w:rsidRPr="005862F0">
        <w:rPr>
          <w:rStyle w:val="fontstyle31"/>
          <w:b w:val="0"/>
          <w:i w:val="0"/>
        </w:rPr>
        <w:t xml:space="preserve"> субсидии</w:t>
      </w:r>
      <w:r w:rsidR="00057562" w:rsidRPr="005862F0">
        <w:rPr>
          <w:rStyle w:val="fontstyle31"/>
          <w:b w:val="0"/>
          <w:i w:val="0"/>
        </w:rPr>
        <w:t>:</w:t>
      </w:r>
    </w:p>
    <w:p w14:paraId="06155A20" w14:textId="00BEC52C" w:rsidR="00E64208" w:rsidRPr="005862F0" w:rsidRDefault="00057562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</w:t>
      </w:r>
      <w:r w:rsidR="00E64208" w:rsidRPr="005862F0">
        <w:rPr>
          <w:rStyle w:val="fontstyle31"/>
          <w:b w:val="0"/>
          <w:i w:val="0"/>
        </w:rPr>
        <w:t xml:space="preserve">на реализацию мероприятий по строительству, реконструкции, ремонту и капитальному ремонту объектов теплоснабжения – </w:t>
      </w:r>
      <w:r w:rsidR="00CF622C" w:rsidRPr="005862F0">
        <w:rPr>
          <w:rStyle w:val="fontstyle31"/>
          <w:b w:val="0"/>
          <w:i w:val="0"/>
        </w:rPr>
        <w:t>-5387</w:t>
      </w:r>
      <w:r w:rsidR="00E64208" w:rsidRPr="005862F0">
        <w:rPr>
          <w:rStyle w:val="fontstyle31"/>
          <w:b w:val="0"/>
          <w:i w:val="0"/>
        </w:rPr>
        <w:t>,0 тыс. руб.</w:t>
      </w:r>
      <w:r w:rsidR="00CF622C" w:rsidRPr="005862F0">
        <w:rPr>
          <w:rStyle w:val="fontstyle31"/>
          <w:b w:val="0"/>
          <w:i w:val="0"/>
        </w:rPr>
        <w:t>;</w:t>
      </w:r>
    </w:p>
    <w:p w14:paraId="319ECBFA" w14:textId="257F929A" w:rsidR="00CF622C" w:rsidRPr="005862F0" w:rsidRDefault="00CF622C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на реализацию мероприятий, направленных на обеспечение стабильного водоснабжения населения - -613,0 тыс. руб.;</w:t>
      </w:r>
    </w:p>
    <w:p w14:paraId="2A27ED25" w14:textId="31C2E02F" w:rsidR="00CF622C" w:rsidRPr="005862F0" w:rsidRDefault="00CF622C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>- на проектирование, строительство, реконструкцию, капитальный ремонт и ремонт автомобильных дорог общего пользования местного значения – 80000,0 тыс. руб.;</w:t>
      </w:r>
    </w:p>
    <w:p w14:paraId="1C1F3854" w14:textId="5E5A15B1" w:rsidR="00CF622C" w:rsidRPr="005862F0" w:rsidRDefault="00CF622C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</w:t>
      </w:r>
      <w:bookmarkStart w:id="0" w:name="_Hlk179898719"/>
      <w:r w:rsidRPr="005862F0">
        <w:rPr>
          <w:rStyle w:val="fontstyle31"/>
          <w:b w:val="0"/>
          <w:i w:val="0"/>
        </w:rPr>
        <w:t>на развитие системы отдыха и укрепление здоровья детей (организацию отдыха и оздоровления детей) – 710,8 тыс. руб</w:t>
      </w:r>
      <w:bookmarkEnd w:id="0"/>
      <w:r w:rsidRPr="005862F0">
        <w:rPr>
          <w:rStyle w:val="fontstyle31"/>
          <w:b w:val="0"/>
          <w:i w:val="0"/>
        </w:rPr>
        <w:t>.;</w:t>
      </w:r>
    </w:p>
    <w:p w14:paraId="385E65D0" w14:textId="3EEF429E" w:rsidR="00564893" w:rsidRPr="005862F0" w:rsidRDefault="00E64208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</w:t>
      </w:r>
      <w:r w:rsidR="00564893" w:rsidRPr="005862F0">
        <w:rPr>
          <w:rStyle w:val="fontstyle31"/>
          <w:b w:val="0"/>
          <w:i w:val="0"/>
        </w:rPr>
        <w:t>на cофинансирование части расходов местных бюджетов по оплате труда работников муниципальных учреждений</w:t>
      </w:r>
      <w:r w:rsidRPr="005862F0">
        <w:rPr>
          <w:rStyle w:val="fontstyle31"/>
          <w:b w:val="0"/>
          <w:i w:val="0"/>
        </w:rPr>
        <w:t xml:space="preserve"> – </w:t>
      </w:r>
      <w:r w:rsidR="00CF622C" w:rsidRPr="005862F0">
        <w:rPr>
          <w:rStyle w:val="fontstyle31"/>
          <w:b w:val="0"/>
          <w:i w:val="0"/>
        </w:rPr>
        <w:t>3715,3</w:t>
      </w:r>
      <w:r w:rsidRPr="005862F0">
        <w:rPr>
          <w:rStyle w:val="fontstyle31"/>
          <w:b w:val="0"/>
          <w:i w:val="0"/>
        </w:rPr>
        <w:t xml:space="preserve"> тыс. руб.</w:t>
      </w:r>
      <w:r w:rsidR="006F32DD" w:rsidRPr="005862F0">
        <w:rPr>
          <w:rStyle w:val="fontstyle31"/>
          <w:b w:val="0"/>
          <w:i w:val="0"/>
        </w:rPr>
        <w:t>;</w:t>
      </w:r>
    </w:p>
    <w:p w14:paraId="6EAF3C07" w14:textId="5729B981" w:rsidR="00FD3890" w:rsidRPr="005862F0" w:rsidRDefault="00FD3890" w:rsidP="00284DB0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5862F0">
        <w:rPr>
          <w:rStyle w:val="fontstyle31"/>
          <w:b w:val="0"/>
          <w:i w:val="0"/>
        </w:rPr>
        <w:t xml:space="preserve">- на </w:t>
      </w:r>
      <w:r w:rsidR="00BD6A94" w:rsidRPr="005862F0">
        <w:rPr>
          <w:rStyle w:val="fontstyle31"/>
          <w:b w:val="0"/>
          <w:i w:val="0"/>
        </w:rPr>
        <w:t>реализацию инициативных проектов развития (создания) общественной инфраструктуры муниципальных образований –</w:t>
      </w:r>
      <w:r w:rsidR="00E64208" w:rsidRPr="005862F0">
        <w:rPr>
          <w:rStyle w:val="fontstyle31"/>
          <w:b w:val="0"/>
          <w:i w:val="0"/>
        </w:rPr>
        <w:t xml:space="preserve"> </w:t>
      </w:r>
      <w:r w:rsidR="00CF622C" w:rsidRPr="005862F0">
        <w:rPr>
          <w:rStyle w:val="fontstyle31"/>
          <w:b w:val="0"/>
          <w:i w:val="0"/>
        </w:rPr>
        <w:t>-1242,5</w:t>
      </w:r>
      <w:r w:rsidR="00E64208" w:rsidRPr="005862F0">
        <w:rPr>
          <w:rStyle w:val="fontstyle31"/>
          <w:b w:val="0"/>
          <w:i w:val="0"/>
        </w:rPr>
        <w:t xml:space="preserve"> тыс. руб.</w:t>
      </w:r>
      <w:r w:rsidRPr="005862F0">
        <w:rPr>
          <w:rStyle w:val="fontstyle31"/>
          <w:b w:val="0"/>
          <w:i w:val="0"/>
        </w:rPr>
        <w:t>;</w:t>
      </w:r>
    </w:p>
    <w:p w14:paraId="1F1183E7" w14:textId="39C295E6" w:rsidR="00E64208" w:rsidRPr="005862F0" w:rsidRDefault="00E64208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сумме </w:t>
      </w:r>
      <w:r w:rsidR="00920FFB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18929</w:t>
      </w: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20FFB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субвенции, в том числе</w:t>
      </w:r>
      <w:r w:rsidR="005B133A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субвенции:</w:t>
      </w:r>
    </w:p>
    <w:p w14:paraId="04BBD413" w14:textId="12593E44" w:rsidR="005B133A" w:rsidRPr="005862F0" w:rsidRDefault="005B133A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D2E77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– </w:t>
      </w:r>
      <w:r w:rsidR="00920FFB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863</w:t>
      </w:r>
      <w:r w:rsidR="008D2E77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14:paraId="04B6616B" w14:textId="342916EF" w:rsidR="00920FFB" w:rsidRPr="005862F0" w:rsidRDefault="00920FFB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на осуществление первичного воинского учета органами местного самоуправления поселений, муниципальных и городских округов – 2 тыс. руб.;</w:t>
      </w:r>
    </w:p>
    <w:p w14:paraId="57995E8F" w14:textId="3F9CB773" w:rsidR="00920FFB" w:rsidRPr="005862F0" w:rsidRDefault="00920FFB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13085,0 тыс. руб.;</w:t>
      </w:r>
    </w:p>
    <w:p w14:paraId="219DF0C8" w14:textId="379CFE14" w:rsidR="00920FFB" w:rsidRPr="005862F0" w:rsidRDefault="00920FFB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– 4479,5 тыс. руб.;</w:t>
      </w:r>
    </w:p>
    <w:p w14:paraId="58B2A93A" w14:textId="1D9F6897" w:rsidR="00920FFB" w:rsidRPr="005862F0" w:rsidRDefault="00920FFB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на исполнение государственных полномочий по обращению с животными без владельцев – 150,0 тыс. руб.;</w:t>
      </w:r>
    </w:p>
    <w:p w14:paraId="02EC7E3B" w14:textId="58824513" w:rsidR="00920FFB" w:rsidRPr="005862F0" w:rsidRDefault="00920FFB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– 350,0 тыс. руб.</w:t>
      </w:r>
    </w:p>
    <w:p w14:paraId="18A0CB03" w14:textId="4A860D24" w:rsidR="00172E6D" w:rsidRPr="005862F0" w:rsidRDefault="00172E6D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в сумме 4551,2 тыс. руб. – иные межбюджетные трансферты, в том числе:</w:t>
      </w:r>
    </w:p>
    <w:p w14:paraId="13B2F6F2" w14:textId="710747AC" w:rsidR="00172E6D" w:rsidRPr="005862F0" w:rsidRDefault="00172E6D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– 130,2 тыс. руб.;</w:t>
      </w:r>
    </w:p>
    <w:p w14:paraId="3F557584" w14:textId="72EE5567" w:rsidR="00172E6D" w:rsidRPr="005862F0" w:rsidRDefault="00172E6D" w:rsidP="00AF3A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- предоставленные в целях соблюдения предельных (максимальных) индексов изменения размера вносимой гражданами платы за коммунальные услуги – 4421 тыс. руб.</w:t>
      </w:r>
    </w:p>
    <w:p w14:paraId="277300C0" w14:textId="7656981B" w:rsidR="000702C4" w:rsidRPr="005862F0" w:rsidRDefault="000702C4" w:rsidP="00AF3A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Основание:</w:t>
      </w:r>
      <w:r w:rsidR="005B133A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3B80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Закон Алтайского края от 04 октября 2024 года № 61-ЗС «О внесении изменений в закон Алтайского края «О краевом бюджете на 2024 год и на плановый период 2025 и 2026 годов»</w:t>
      </w:r>
      <w:r w:rsidR="00853AF5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91087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02C895" w14:textId="77777777" w:rsidR="008E717D" w:rsidRPr="005862F0" w:rsidRDefault="008E717D" w:rsidP="00AF3A25">
      <w:pPr>
        <w:spacing w:after="0"/>
        <w:ind w:firstLine="709"/>
        <w:jc w:val="center"/>
        <w:rPr>
          <w:rStyle w:val="fontstyle31"/>
          <w:i w:val="0"/>
        </w:rPr>
      </w:pPr>
    </w:p>
    <w:p w14:paraId="31422D36" w14:textId="22221EE5" w:rsidR="00B566CF" w:rsidRDefault="00B566CF" w:rsidP="00AF3A25">
      <w:pPr>
        <w:spacing w:after="0"/>
        <w:ind w:firstLine="709"/>
        <w:jc w:val="center"/>
        <w:rPr>
          <w:rStyle w:val="fontstyle31"/>
          <w:i w:val="0"/>
        </w:rPr>
      </w:pPr>
      <w:r w:rsidRPr="005862F0">
        <w:rPr>
          <w:rStyle w:val="fontstyle31"/>
          <w:i w:val="0"/>
        </w:rPr>
        <w:t>Расходы</w:t>
      </w:r>
      <w:r w:rsidR="00AF3A25" w:rsidRPr="005862F0">
        <w:rPr>
          <w:rStyle w:val="fontstyle31"/>
          <w:i w:val="0"/>
        </w:rPr>
        <w:t xml:space="preserve"> бюджета</w:t>
      </w:r>
    </w:p>
    <w:p w14:paraId="12080D83" w14:textId="59FB17A8" w:rsidR="00864C0E" w:rsidRDefault="00864C0E" w:rsidP="00AF3A25">
      <w:pPr>
        <w:spacing w:after="0"/>
        <w:ind w:firstLine="709"/>
        <w:jc w:val="center"/>
        <w:rPr>
          <w:rStyle w:val="fontstyle31"/>
          <w:i w:val="0"/>
        </w:rPr>
      </w:pPr>
    </w:p>
    <w:p w14:paraId="10C7634C" w14:textId="061D9A7B" w:rsidR="00864C0E" w:rsidRPr="00864C0E" w:rsidRDefault="00864C0E" w:rsidP="00864C0E">
      <w:pPr>
        <w:spacing w:after="0"/>
        <w:ind w:firstLine="709"/>
        <w:jc w:val="both"/>
        <w:rPr>
          <w:rStyle w:val="fontstyle31"/>
          <w:b w:val="0"/>
          <w:bCs w:val="0"/>
          <w:i w:val="0"/>
        </w:rPr>
      </w:pPr>
      <w:r>
        <w:rPr>
          <w:rStyle w:val="fontstyle31"/>
          <w:b w:val="0"/>
          <w:bCs w:val="0"/>
          <w:i w:val="0"/>
        </w:rPr>
        <w:t xml:space="preserve">Расходы бюджета увеличены </w:t>
      </w:r>
      <w:r w:rsidRPr="00400253">
        <w:rPr>
          <w:rStyle w:val="fontstyle31"/>
          <w:b w:val="0"/>
          <w:bCs w:val="0"/>
          <w:i w:val="0"/>
        </w:rPr>
        <w:t xml:space="preserve">на </w:t>
      </w:r>
      <w:r w:rsidR="00B34011">
        <w:rPr>
          <w:rStyle w:val="fontstyle31"/>
          <w:b w:val="0"/>
          <w:bCs w:val="0"/>
          <w:i w:val="0"/>
        </w:rPr>
        <w:t>162734,2</w:t>
      </w:r>
      <w:r w:rsidRPr="00400253">
        <w:rPr>
          <w:rStyle w:val="fontstyle31"/>
          <w:b w:val="0"/>
          <w:bCs w:val="0"/>
          <w:i w:val="0"/>
        </w:rPr>
        <w:t xml:space="preserve"> тыс. рублей</w:t>
      </w:r>
      <w:r>
        <w:rPr>
          <w:rStyle w:val="fontstyle31"/>
          <w:b w:val="0"/>
          <w:bCs w:val="0"/>
          <w:i w:val="0"/>
        </w:rPr>
        <w:t xml:space="preserve">, в том числе за счет межбюджетных трансфертов на </w:t>
      </w:r>
      <w:r w:rsidR="00740426">
        <w:rPr>
          <w:rStyle w:val="fontstyle31"/>
          <w:b w:val="0"/>
          <w:bCs w:val="0"/>
          <w:i w:val="0"/>
        </w:rPr>
        <w:t>146630,3</w:t>
      </w:r>
      <w:r>
        <w:rPr>
          <w:rStyle w:val="fontstyle31"/>
          <w:b w:val="0"/>
          <w:bCs w:val="0"/>
          <w:i w:val="0"/>
        </w:rPr>
        <w:t xml:space="preserve"> тыс. рублей.</w:t>
      </w:r>
    </w:p>
    <w:p w14:paraId="52CD2B96" w14:textId="02D11F7F" w:rsidR="00664676" w:rsidRDefault="00B566CF" w:rsidP="00AF3A2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64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за счет средств безвозмездных поступлений</w:t>
      </w:r>
      <w:r w:rsidR="003A5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других бюджетов бюджетной</w:t>
      </w:r>
      <w:r w:rsidR="005F2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системы Российской Федерации предлагается увеличить на </w:t>
      </w:r>
      <w:r w:rsidR="0074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146630,3</w:t>
      </w:r>
      <w:r w:rsidR="00C511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ыс. руб</w:t>
      </w:r>
      <w:r w:rsidR="00864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лей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1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664676" w:rsidRPr="00C5112E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направлениям:</w:t>
      </w:r>
    </w:p>
    <w:p w14:paraId="7A25FDFF" w14:textId="70A94D42" w:rsidR="003A5463" w:rsidRDefault="003A5463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>За счет с</w:t>
      </w:r>
      <w:r w:rsidRPr="00564893">
        <w:rPr>
          <w:rStyle w:val="fontstyle31"/>
          <w:b w:val="0"/>
          <w:i w:val="0"/>
        </w:rPr>
        <w:t>убсидии на cофинансирование части расходов местных бюджетов по оплате труда работников муниципальных учреждений</w:t>
      </w:r>
      <w:r>
        <w:rPr>
          <w:rStyle w:val="fontstyle31"/>
          <w:b w:val="0"/>
          <w:i w:val="0"/>
        </w:rPr>
        <w:t>:</w:t>
      </w:r>
    </w:p>
    <w:p w14:paraId="3F2D1964" w14:textId="587A9225" w:rsidR="003A5463" w:rsidRDefault="003A5463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в сумме </w:t>
      </w:r>
      <w:r w:rsidR="00740426">
        <w:rPr>
          <w:rStyle w:val="fontstyle31"/>
          <w:b w:val="0"/>
          <w:i w:val="0"/>
        </w:rPr>
        <w:t>3715,3</w:t>
      </w:r>
      <w:r>
        <w:rPr>
          <w:rStyle w:val="fontstyle31"/>
          <w:b w:val="0"/>
          <w:i w:val="0"/>
        </w:rPr>
        <w:t xml:space="preserve"> тыс. руб. – на выплату заработной платы работникам учреждений </w:t>
      </w:r>
      <w:r w:rsidR="00DE642C">
        <w:rPr>
          <w:rStyle w:val="fontstyle31"/>
          <w:b w:val="0"/>
          <w:i w:val="0"/>
        </w:rPr>
        <w:t>дополнительного образования</w:t>
      </w:r>
      <w:r w:rsidR="00864C0E">
        <w:rPr>
          <w:rStyle w:val="fontstyle31"/>
          <w:b w:val="0"/>
          <w:i w:val="0"/>
        </w:rPr>
        <w:t xml:space="preserve"> детей</w:t>
      </w:r>
      <w:r>
        <w:rPr>
          <w:rStyle w:val="fontstyle31"/>
          <w:b w:val="0"/>
          <w:i w:val="0"/>
        </w:rPr>
        <w:t>.</w:t>
      </w:r>
    </w:p>
    <w:p w14:paraId="3292BA6D" w14:textId="77777777" w:rsidR="00DE642C" w:rsidRDefault="00DE642C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За счет субсидии </w:t>
      </w:r>
      <w:r w:rsidRPr="00E64208">
        <w:rPr>
          <w:rStyle w:val="fontstyle31"/>
          <w:b w:val="0"/>
          <w:i w:val="0"/>
        </w:rPr>
        <w:t>на реализацию мероприятий по строительству, реконструкции, ремонту и капитальному ремонту объектов теплоснабжения</w:t>
      </w:r>
      <w:r>
        <w:rPr>
          <w:rStyle w:val="fontstyle31"/>
          <w:b w:val="0"/>
          <w:i w:val="0"/>
        </w:rPr>
        <w:t>:</w:t>
      </w:r>
    </w:p>
    <w:p w14:paraId="7640CB50" w14:textId="6FFAA42C" w:rsidR="00DE642C" w:rsidRDefault="00DE642C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в сумме </w:t>
      </w:r>
      <w:r w:rsidR="00172E6D">
        <w:rPr>
          <w:rStyle w:val="fontstyle31"/>
          <w:b w:val="0"/>
          <w:i w:val="0"/>
        </w:rPr>
        <w:t>-5387,0</w:t>
      </w:r>
      <w:r w:rsidR="00864C0E">
        <w:rPr>
          <w:rStyle w:val="fontstyle31"/>
          <w:b w:val="0"/>
          <w:i w:val="0"/>
        </w:rPr>
        <w:t xml:space="preserve"> </w:t>
      </w:r>
      <w:r>
        <w:rPr>
          <w:rStyle w:val="fontstyle31"/>
          <w:b w:val="0"/>
          <w:i w:val="0"/>
        </w:rPr>
        <w:t>тыс. руб. – проведение мероприятий по капитальному ремонту котельной</w:t>
      </w:r>
      <w:r w:rsidR="00864C0E">
        <w:rPr>
          <w:rStyle w:val="fontstyle31"/>
          <w:b w:val="0"/>
          <w:i w:val="0"/>
        </w:rPr>
        <w:t xml:space="preserve"> №1 с. Михайловское</w:t>
      </w:r>
      <w:r>
        <w:rPr>
          <w:rStyle w:val="fontstyle31"/>
          <w:b w:val="0"/>
          <w:i w:val="0"/>
        </w:rPr>
        <w:t>.</w:t>
      </w:r>
    </w:p>
    <w:p w14:paraId="7D792C68" w14:textId="5AC43D8B" w:rsidR="003B7B64" w:rsidRDefault="003B7B64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За счет субсидии на </w:t>
      </w:r>
      <w:r w:rsidRPr="003B7B64">
        <w:rPr>
          <w:rStyle w:val="fontstyle31"/>
          <w:b w:val="0"/>
          <w:i w:val="0"/>
        </w:rPr>
        <w:t>реализацию мероприятий, направленных на обеспечение стабильного водоснабжения населения</w:t>
      </w:r>
      <w:r>
        <w:rPr>
          <w:rStyle w:val="fontstyle31"/>
          <w:b w:val="0"/>
          <w:i w:val="0"/>
        </w:rPr>
        <w:t>:</w:t>
      </w:r>
    </w:p>
    <w:p w14:paraId="3579D5EA" w14:textId="76595CF1" w:rsidR="003B7B64" w:rsidRDefault="003B7B64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>- в сумме -613,0 тыс. руб. – уточнение плановых назначений по фактическому объему закупок, скважина с. Михайловское.</w:t>
      </w:r>
    </w:p>
    <w:p w14:paraId="6CF0ADF4" w14:textId="77777777" w:rsidR="00787E02" w:rsidRDefault="00787E02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За счет субсидии </w:t>
      </w:r>
      <w:r w:rsidRPr="00787E02">
        <w:rPr>
          <w:rStyle w:val="fontstyle31"/>
          <w:b w:val="0"/>
          <w:i w:val="0"/>
        </w:rPr>
        <w:t>на проектирование, строительство, реконструкцию, капитальный ремонт и ремонт автомобильных дорог общего пользования местного значения</w:t>
      </w:r>
      <w:r>
        <w:rPr>
          <w:rStyle w:val="fontstyle31"/>
          <w:b w:val="0"/>
          <w:i w:val="0"/>
        </w:rPr>
        <w:t>:</w:t>
      </w:r>
    </w:p>
    <w:p w14:paraId="5D4F9225" w14:textId="04E1C545" w:rsidR="00787E02" w:rsidRDefault="00787E02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>- в сумме</w:t>
      </w:r>
      <w:r w:rsidRPr="00787E02">
        <w:rPr>
          <w:rStyle w:val="fontstyle31"/>
          <w:b w:val="0"/>
          <w:i w:val="0"/>
        </w:rPr>
        <w:t xml:space="preserve"> 80000,0 тыс. руб.</w:t>
      </w:r>
      <w:r>
        <w:rPr>
          <w:rStyle w:val="fontstyle31"/>
          <w:b w:val="0"/>
          <w:i w:val="0"/>
        </w:rPr>
        <w:t xml:space="preserve"> – на проведение восстановительных работ</w:t>
      </w:r>
      <w:r w:rsidR="0078574B">
        <w:rPr>
          <w:rStyle w:val="fontstyle31"/>
          <w:b w:val="0"/>
          <w:i w:val="0"/>
        </w:rPr>
        <w:t xml:space="preserve"> дорожного полотна после паводка весной 2024 года (с. Михайловское, с. Ракиты).</w:t>
      </w:r>
    </w:p>
    <w:p w14:paraId="49C36C1F" w14:textId="77777777" w:rsidR="0078574B" w:rsidRDefault="0078574B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За счет субсидии </w:t>
      </w:r>
      <w:r w:rsidRPr="0078574B">
        <w:rPr>
          <w:rStyle w:val="fontstyle31"/>
          <w:b w:val="0"/>
          <w:i w:val="0"/>
        </w:rPr>
        <w:t>на развитие системы отдыха и укрепление здоровья детей (организацию отдыха и оздоровления детей)</w:t>
      </w:r>
      <w:r>
        <w:rPr>
          <w:rStyle w:val="fontstyle31"/>
          <w:b w:val="0"/>
          <w:i w:val="0"/>
        </w:rPr>
        <w:t>:</w:t>
      </w:r>
    </w:p>
    <w:p w14:paraId="64598A9B" w14:textId="1DAABC35" w:rsidR="0078574B" w:rsidRDefault="0078574B" w:rsidP="003A5463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в сумме </w:t>
      </w:r>
      <w:r w:rsidRPr="0078574B">
        <w:rPr>
          <w:rStyle w:val="fontstyle31"/>
          <w:b w:val="0"/>
          <w:i w:val="0"/>
        </w:rPr>
        <w:t>710,8 тыс. руб</w:t>
      </w:r>
      <w:r>
        <w:rPr>
          <w:rStyle w:val="fontstyle31"/>
          <w:b w:val="0"/>
          <w:i w:val="0"/>
        </w:rPr>
        <w:t>. – на оплату договоров, связанных с проведением летней оздоровительной кампании детей.</w:t>
      </w:r>
    </w:p>
    <w:p w14:paraId="3AF5CA58" w14:textId="3F1C7722" w:rsidR="002477FB" w:rsidRDefault="00823CC8" w:rsidP="00085261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lastRenderedPageBreak/>
        <w:t>За счет субсидии</w:t>
      </w:r>
      <w:r w:rsidR="00085261">
        <w:rPr>
          <w:rStyle w:val="fontstyle31"/>
          <w:b w:val="0"/>
          <w:i w:val="0"/>
        </w:rPr>
        <w:t xml:space="preserve"> </w:t>
      </w:r>
      <w:r w:rsidR="002477FB" w:rsidRPr="00FD3890">
        <w:rPr>
          <w:rStyle w:val="fontstyle31"/>
          <w:b w:val="0"/>
          <w:i w:val="0"/>
        </w:rPr>
        <w:t xml:space="preserve">на </w:t>
      </w:r>
      <w:r w:rsidR="002477FB">
        <w:rPr>
          <w:rStyle w:val="fontstyle31"/>
          <w:b w:val="0"/>
          <w:i w:val="0"/>
        </w:rPr>
        <w:t>р</w:t>
      </w:r>
      <w:r w:rsidR="002477FB" w:rsidRPr="00BD6A94">
        <w:rPr>
          <w:rStyle w:val="fontstyle31"/>
          <w:b w:val="0"/>
          <w:i w:val="0"/>
        </w:rPr>
        <w:t>еализаци</w:t>
      </w:r>
      <w:r w:rsidR="002477FB">
        <w:rPr>
          <w:rStyle w:val="fontstyle31"/>
          <w:b w:val="0"/>
          <w:i w:val="0"/>
        </w:rPr>
        <w:t>ю</w:t>
      </w:r>
      <w:r w:rsidR="002477FB" w:rsidRPr="00BD6A94">
        <w:rPr>
          <w:rStyle w:val="fontstyle31"/>
          <w:b w:val="0"/>
          <w:i w:val="0"/>
        </w:rPr>
        <w:t xml:space="preserve"> инициативных проектов развития (создания) общественной инфраструктуры муниципальных образований</w:t>
      </w:r>
      <w:r w:rsidR="002477FB">
        <w:rPr>
          <w:rStyle w:val="fontstyle31"/>
          <w:b w:val="0"/>
          <w:i w:val="0"/>
        </w:rPr>
        <w:t>:</w:t>
      </w:r>
    </w:p>
    <w:p w14:paraId="6CEDDA58" w14:textId="31C13149" w:rsidR="006E2D01" w:rsidRDefault="006E2D01" w:rsidP="00085261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в сумме </w:t>
      </w:r>
      <w:r w:rsidR="00172E6D">
        <w:rPr>
          <w:rStyle w:val="fontstyle31"/>
          <w:b w:val="0"/>
          <w:i w:val="0"/>
        </w:rPr>
        <w:t>-</w:t>
      </w:r>
      <w:r>
        <w:rPr>
          <w:rStyle w:val="fontstyle31"/>
          <w:b w:val="0"/>
          <w:i w:val="0"/>
        </w:rPr>
        <w:t>1242,5 тыс. руб. – на реализацию проекта «Благоустройство площади», находящейся в с. Михайловское, прилегающей к МБОУ «Михайловский лицей» и МБУ ДО «Михайловская ДШИ»</w:t>
      </w:r>
      <w:r w:rsidR="00172E6D">
        <w:rPr>
          <w:rStyle w:val="fontstyle31"/>
          <w:b w:val="0"/>
          <w:i w:val="0"/>
        </w:rPr>
        <w:t xml:space="preserve"> (изменение получателя субсидии с бюджет Михайловского района на бюджет Михайловского сельсовета)</w:t>
      </w:r>
      <w:r>
        <w:rPr>
          <w:rStyle w:val="fontstyle31"/>
          <w:b w:val="0"/>
          <w:i w:val="0"/>
        </w:rPr>
        <w:t>.</w:t>
      </w:r>
    </w:p>
    <w:p w14:paraId="12BCE96F" w14:textId="77777777" w:rsidR="000071FE" w:rsidRDefault="00823CC8" w:rsidP="000071F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31"/>
          <w:b w:val="0"/>
          <w:i w:val="0"/>
        </w:rPr>
        <w:t xml:space="preserve">За счет субвенции </w:t>
      </w:r>
      <w:r w:rsidRPr="005B13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0071F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071FE" w:rsidRPr="008D2E77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="000071F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61EEBD5" w14:textId="3A02F693" w:rsidR="000071FE" w:rsidRDefault="000071FE" w:rsidP="000071F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3B7B64">
        <w:rPr>
          <w:rFonts w:ascii="Times New Roman" w:hAnsi="Times New Roman" w:cs="Times New Roman"/>
          <w:bCs/>
          <w:color w:val="000000"/>
          <w:sz w:val="28"/>
          <w:szCs w:val="28"/>
        </w:rPr>
        <w:t>863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,0 тыс. руб. – на оплату труда работникам дошкольных образовательных учреждений.</w:t>
      </w:r>
    </w:p>
    <w:p w14:paraId="4C8D9294" w14:textId="77777777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счет субвенции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D53C65A" w14:textId="320B1E92" w:rsidR="0078574B" w:rsidRP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2,0 тыс. руб. 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159B5">
        <w:rPr>
          <w:rFonts w:ascii="Times New Roman" w:hAnsi="Times New Roman" w:cs="Times New Roman"/>
          <w:bCs/>
          <w:color w:val="000000"/>
          <w:sz w:val="28"/>
          <w:szCs w:val="28"/>
        </w:rPr>
        <w:t>расходы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ВУС при поселениях района.</w:t>
      </w:r>
    </w:p>
    <w:p w14:paraId="14F782AC" w14:textId="77777777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счет субвенции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1ED44C3" w14:textId="215514CA" w:rsidR="0078574B" w:rsidRP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>13085,0 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 оплату труда, указанной категории работников.</w:t>
      </w:r>
    </w:p>
    <w:p w14:paraId="4F4082F5" w14:textId="77777777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счет субвенции 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>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673AD0E" w14:textId="51D123DA" w:rsidR="0078574B" w:rsidRP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>4479,5 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 предоставление субсидии Михайловскому автотранспортному предприятию на компенсацию выпадающих доходов в связи с предоставлением мер социальной поддержки многодетным семьям.</w:t>
      </w:r>
    </w:p>
    <w:p w14:paraId="14E0CD3A" w14:textId="77777777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счет субвенции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исполнение государственных полномочий по обращению с животными без владельцев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3EC2BF1D" w14:textId="66074E43" w:rsidR="0078574B" w:rsidRP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>150,0 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 проведение работ по отлову и содержанию безнадзорных животных на территории муниципального образования</w:t>
      </w:r>
      <w:r w:rsidR="006501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3523B0D" w14:textId="77777777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счет субвенции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EBA3D85" w14:textId="104A40CA" w:rsidR="0078574B" w:rsidRDefault="0078574B" w:rsidP="007857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 сумме</w:t>
      </w:r>
      <w:r w:rsidRPr="00785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350,0 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 </w:t>
      </w:r>
      <w:r w:rsidR="0065017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компенсации родителям воспитанников детских дошкольных учреждений.</w:t>
      </w:r>
    </w:p>
    <w:p w14:paraId="3133AAE7" w14:textId="77777777" w:rsidR="00650178" w:rsidRP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 счет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объединениями:</w:t>
      </w:r>
    </w:p>
    <w:p w14:paraId="41524BCA" w14:textId="176F6B56" w:rsidR="00650178" w:rsidRP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130,2 тыс. руб. – на оплату труда советников директоров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общеобразовательных учреждениях района.</w:t>
      </w:r>
    </w:p>
    <w:p w14:paraId="7942805E" w14:textId="28756E3A" w:rsidR="00650178" w:rsidRP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>За счет иных межбюджетных трансфертов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предоставленных в целях соблюдения предельных (максимальных) индексов изменения размера вносимой гражданами платы за коммунальные услуги:</w:t>
      </w:r>
    </w:p>
    <w:p w14:paraId="0D3249FF" w14:textId="10C25691" w:rsidR="00650178" w:rsidRP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4421 тыс. руб. – на предоставление мер социальной поддержки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населению</w:t>
      </w:r>
      <w:r w:rsidRPr="00650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оплате коммунальных услуг.</w:t>
      </w:r>
    </w:p>
    <w:p w14:paraId="0FC01BA0" w14:textId="269E1D8F" w:rsidR="009A6B9B" w:rsidRDefault="003A5463" w:rsidP="007E7D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 xml:space="preserve">прочих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дотаци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краевого бюджета по распоряжению Правительства Алтайского края от 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9A6B9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A6B9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345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-р </w:t>
      </w:r>
      <w:r w:rsidR="0096188D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11957,0</w:t>
      </w:r>
      <w:r w:rsidR="009A6B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A20750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согласования направлений использования средств от 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A2075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20750">
        <w:rPr>
          <w:rFonts w:ascii="Times New Roman" w:hAnsi="Times New Roman" w:cs="Times New Roman"/>
          <w:color w:val="000000"/>
          <w:sz w:val="28"/>
          <w:szCs w:val="28"/>
        </w:rPr>
        <w:t xml:space="preserve">.2024)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 </w:t>
      </w:r>
      <w:r w:rsidR="009A6B9B">
        <w:rPr>
          <w:rFonts w:ascii="Times New Roman" w:hAnsi="Times New Roman" w:cs="Times New Roman"/>
          <w:color w:val="000000"/>
          <w:sz w:val="28"/>
          <w:szCs w:val="28"/>
        </w:rPr>
        <w:t>следующие мероприятия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распоряжением Администрации Михайловского района от 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215E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01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6B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2D5B4E" w14:textId="77777777" w:rsid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78">
        <w:rPr>
          <w:rFonts w:ascii="Times New Roman" w:hAnsi="Times New Roman" w:cs="Times New Roman"/>
          <w:color w:val="000000"/>
          <w:sz w:val="28"/>
          <w:szCs w:val="28"/>
        </w:rPr>
        <w:t>- ремонт сети холодного водоснабжения с. Михайловское, Михайловского района Алтайского края по ул. Красноармейская и ул. Северная.</w:t>
      </w:r>
    </w:p>
    <w:p w14:paraId="59BE8DA0" w14:textId="15D3811F" w:rsidR="00650178" w:rsidRDefault="00650178" w:rsidP="006501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прочих дотаций из краевого бюджета по распоряжению Правительства Алтайского края от 12.08.2024 №3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5-р в сумме 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25000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тыс. руб. (протокол согласования направлений использования средств от 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.2024) направить на следующие мероприятия в соответствии с распоряжением Администрации Михайловского района от 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.08.2024 №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7-Р:</w:t>
      </w:r>
    </w:p>
    <w:p w14:paraId="6E0D30A4" w14:textId="6375FD7D" w:rsidR="00AB3B29" w:rsidRDefault="00AB3B29" w:rsidP="00AB3B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3B29">
        <w:rPr>
          <w:rFonts w:ascii="Times New Roman" w:hAnsi="Times New Roman" w:cs="Times New Roman"/>
          <w:color w:val="000000"/>
          <w:sz w:val="28"/>
          <w:szCs w:val="28"/>
        </w:rPr>
        <w:t>восстановлени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3B29">
        <w:rPr>
          <w:rFonts w:ascii="Times New Roman" w:hAnsi="Times New Roman" w:cs="Times New Roman"/>
          <w:color w:val="000000"/>
          <w:sz w:val="28"/>
          <w:szCs w:val="28"/>
        </w:rPr>
        <w:t xml:space="preserve"> водопропускных сооружений улично-дорожной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BB828F" w14:textId="4E7BBA38" w:rsidR="004B7994" w:rsidRPr="004B7994" w:rsidRDefault="00766021" w:rsidP="006501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994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дотации на сбалансированность по распоряжению Правительства Алтайского края от 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4B79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7994"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450</w:t>
      </w:r>
      <w:r w:rsidRPr="004B7994">
        <w:rPr>
          <w:rFonts w:ascii="Times New Roman" w:hAnsi="Times New Roman" w:cs="Times New Roman"/>
          <w:color w:val="000000"/>
          <w:sz w:val="28"/>
          <w:szCs w:val="28"/>
        </w:rPr>
        <w:t xml:space="preserve">-р </w:t>
      </w:r>
      <w:r w:rsidR="004B7994" w:rsidRPr="004B7994">
        <w:rPr>
          <w:rFonts w:ascii="Times New Roman" w:hAnsi="Times New Roman" w:cs="Times New Roman"/>
          <w:color w:val="000000"/>
          <w:sz w:val="28"/>
          <w:szCs w:val="28"/>
        </w:rPr>
        <w:t xml:space="preserve">в общей сумме 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8477,0</w:t>
      </w:r>
      <w:r w:rsidR="004B7994" w:rsidRPr="004B79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F82067">
        <w:rPr>
          <w:rFonts w:ascii="Times New Roman" w:hAnsi="Times New Roman" w:cs="Times New Roman"/>
          <w:color w:val="000000"/>
          <w:sz w:val="28"/>
          <w:szCs w:val="28"/>
        </w:rPr>
        <w:t xml:space="preserve">. (протокол согласования направлений использования средств от 11.10.2024) </w:t>
      </w:r>
      <w:r w:rsidRPr="004B799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="004B7994" w:rsidRPr="004B7994">
        <w:rPr>
          <w:rFonts w:ascii="Times New Roman" w:hAnsi="Times New Roman" w:cs="Times New Roman"/>
          <w:color w:val="000000"/>
          <w:sz w:val="28"/>
          <w:szCs w:val="28"/>
        </w:rPr>
        <w:t xml:space="preserve"> на:</w:t>
      </w:r>
    </w:p>
    <w:p w14:paraId="4E6DC902" w14:textId="25C0F171" w:rsidR="00F82067" w:rsidRDefault="00F82067" w:rsidP="00F82067">
      <w:pPr>
        <w:pStyle w:val="a7"/>
        <w:widowControl w:val="0"/>
        <w:spacing w:line="276" w:lineRule="auto"/>
        <w:ind w:firstLine="709"/>
        <w:rPr>
          <w:rFonts w:ascii="PT Astra Serif" w:hAnsi="PT Astra Serif"/>
          <w:szCs w:val="28"/>
        </w:rPr>
      </w:pPr>
      <w:r>
        <w:rPr>
          <w:color w:val="000000"/>
          <w:szCs w:val="28"/>
        </w:rPr>
        <w:t xml:space="preserve">- </w:t>
      </w:r>
      <w:r>
        <w:rPr>
          <w:rFonts w:ascii="PT Astra Serif" w:hAnsi="PT Astra Serif"/>
          <w:szCs w:val="28"/>
        </w:rPr>
        <w:t>погашение кредиторской задолженности бюджета в рамках солидарной ответственности в сумме 339 тыс. рублей;</w:t>
      </w:r>
    </w:p>
    <w:p w14:paraId="64C525CB" w14:textId="44C4CCE4" w:rsidR="00F82067" w:rsidRDefault="00F82067" w:rsidP="00F82067">
      <w:pPr>
        <w:pStyle w:val="a7"/>
        <w:spacing w:line="276" w:lineRule="auto"/>
        <w:ind w:firstLine="709"/>
        <w:rPr>
          <w:rFonts w:ascii="PT Astra Serif" w:hAnsi="PT Astra Serif"/>
          <w:szCs w:val="28"/>
        </w:rPr>
      </w:pPr>
      <w:bookmarkStart w:id="1" w:name="_Hlk179991621"/>
      <w:r>
        <w:rPr>
          <w:rFonts w:ascii="PT Astra Serif" w:hAnsi="PT Astra Serif"/>
          <w:szCs w:val="28"/>
        </w:rPr>
        <w:t xml:space="preserve">- обустройство помещений в целях организации учебного процесса учащихся </w:t>
      </w:r>
      <w:proofErr w:type="spellStart"/>
      <w:r>
        <w:rPr>
          <w:rFonts w:ascii="PT Astra Serif" w:hAnsi="PT Astra Serif"/>
          <w:szCs w:val="28"/>
        </w:rPr>
        <w:t>Малиновоозерской</w:t>
      </w:r>
      <w:proofErr w:type="spellEnd"/>
      <w:r>
        <w:rPr>
          <w:rFonts w:ascii="PT Astra Serif" w:hAnsi="PT Astra Serif"/>
          <w:szCs w:val="28"/>
        </w:rPr>
        <w:t xml:space="preserve"> СОШ в сумме 6638 тыс. рублей</w:t>
      </w:r>
      <w:bookmarkEnd w:id="1"/>
      <w:r>
        <w:rPr>
          <w:rFonts w:ascii="PT Astra Serif" w:hAnsi="PT Astra Serif"/>
          <w:szCs w:val="28"/>
        </w:rPr>
        <w:t>;</w:t>
      </w:r>
    </w:p>
    <w:p w14:paraId="7A47D54D" w14:textId="4AD91F7E" w:rsidR="00F82067" w:rsidRDefault="00F82067" w:rsidP="00F82067">
      <w:pPr>
        <w:pStyle w:val="a7"/>
        <w:spacing w:line="276" w:lineRule="auto"/>
        <w:ind w:firstLine="709"/>
        <w:rPr>
          <w:rFonts w:ascii="PT Astra Serif" w:hAnsi="PT Astra Serif"/>
          <w:szCs w:val="28"/>
        </w:rPr>
      </w:pPr>
      <w:bookmarkStart w:id="2" w:name="_Hlk179991546"/>
      <w:r>
        <w:rPr>
          <w:rFonts w:ascii="PT Astra Serif" w:hAnsi="PT Astra Serif"/>
          <w:szCs w:val="28"/>
        </w:rPr>
        <w:t>- устранение нарушений, выявленных органами Ростехнадзора</w:t>
      </w:r>
      <w:bookmarkEnd w:id="2"/>
      <w:r>
        <w:rPr>
          <w:rFonts w:ascii="PT Astra Serif" w:hAnsi="PT Astra Serif"/>
          <w:szCs w:val="28"/>
        </w:rPr>
        <w:t>, в сумме 1500 тыс. рублей.</w:t>
      </w:r>
    </w:p>
    <w:p w14:paraId="77621658" w14:textId="627740E4" w:rsidR="00693762" w:rsidRDefault="00693762" w:rsidP="003A5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0508A" w14:textId="38969A96" w:rsidR="001E2A65" w:rsidRPr="00C53F42" w:rsidRDefault="00B566CF" w:rsidP="00AF3A25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E717D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р</w:t>
      </w:r>
      <w:r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асхо</w:t>
      </w:r>
      <w:r w:rsidR="008E717D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дов</w:t>
      </w:r>
      <w:r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счет собственных средств местного бюджета </w:t>
      </w:r>
      <w:r w:rsidR="00497B1E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увеличить на </w:t>
      </w:r>
      <w:r w:rsidR="00B34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16103,9</w:t>
      </w:r>
      <w:r w:rsidR="006A184F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тыс. рублей</w:t>
      </w:r>
      <w:r w:rsidR="007E7DDD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</w:t>
      </w:r>
      <w:r w:rsidR="00A933DC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перераспредел</w:t>
      </w:r>
      <w:r w:rsidR="007E7DDD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ить</w:t>
      </w:r>
      <w:r w:rsidR="00A933DC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статьям расходов</w:t>
      </w:r>
      <w:r w:rsidR="00C53F42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2576 тыс. рублей</w:t>
      </w:r>
      <w:r w:rsidR="00AD4D6D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32C7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следующим направлениям:</w:t>
      </w:r>
      <w:r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933DC" w:rsidRPr="00C5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43B7134" w14:textId="42859310" w:rsidR="00A933DC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 на заработную плату:</w:t>
      </w:r>
    </w:p>
    <w:p w14:paraId="072EA602" w14:textId="7F92FF5F" w:rsidR="00C53F42" w:rsidRPr="00C53F42" w:rsidRDefault="00C53F42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t>- в сумме 224,2 тыс. руб. – увеличение ассигнований на выплату заработной платы работникам ЕДДС;</w:t>
      </w:r>
    </w:p>
    <w:p w14:paraId="455BDE4A" w14:textId="1A649C7E" w:rsidR="00C53F42" w:rsidRPr="00C53F42" w:rsidRDefault="00C53F42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сумме 37,6 тыс. руб. – на софинансирование субсидии на заработную плату из краевого бюджета;</w:t>
      </w:r>
    </w:p>
    <w:p w14:paraId="0CD3776A" w14:textId="2B493A39" w:rsidR="00DF3E0F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AD4D6D" w:rsidRPr="00C53F4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808,1</w:t>
      </w:r>
      <w:r w:rsidR="00745A31"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</w:t>
      </w:r>
      <w:r w:rsidR="007E7DDD" w:rsidRPr="00C53F42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</w:t>
      </w:r>
      <w:r w:rsidR="00C53F42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EEE304" w14:textId="67463E5E" w:rsidR="00A933DC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 на оплату коммунальных услуг муниципальными учреждениями:</w:t>
      </w:r>
    </w:p>
    <w:p w14:paraId="0E134E54" w14:textId="0437EF95" w:rsidR="00A933DC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5000,0</w:t>
      </w: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н</w:t>
      </w:r>
      <w:r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>а погашение кредиторской задолженности за отопление муниципальных учреждений</w:t>
      </w:r>
      <w:r w:rsidR="00C53F42"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B97D8CE" w14:textId="4A52FD51" w:rsidR="00C53F42" w:rsidRPr="00C53F42" w:rsidRDefault="00C53F42" w:rsidP="00C53F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t>- в сумме 58,7 тыс. руб. – за счет перераспределения по другим направлениям расходования средств.</w:t>
      </w:r>
    </w:p>
    <w:p w14:paraId="7AFD566D" w14:textId="219DC5B1" w:rsidR="00A933DC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Расходы на приобретение муниципального запаса топлива:</w:t>
      </w:r>
    </w:p>
    <w:p w14:paraId="4F86E225" w14:textId="3B1C4A40" w:rsidR="00A933DC" w:rsidRPr="00C53F42" w:rsidRDefault="00A933DC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C53F42"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>-164,6</w:t>
      </w:r>
      <w:r w:rsidR="00851A17"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</w:t>
      </w:r>
      <w:r w:rsidR="006A1F0A" w:rsidRPr="00C53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 средств.</w:t>
      </w:r>
    </w:p>
    <w:p w14:paraId="5A5924C2" w14:textId="59D5DCFC" w:rsidR="00851A17" w:rsidRPr="00C53F42" w:rsidRDefault="00851A17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Расходы на погашение </w:t>
      </w:r>
      <w:r w:rsidR="006A1F0A" w:rsidRPr="00C53F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просроченной </w:t>
      </w:r>
      <w:r w:rsidRPr="00C53F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кредиторской задолженности:</w:t>
      </w:r>
    </w:p>
    <w:p w14:paraId="35E5D5D2" w14:textId="4A53C449" w:rsidR="00C53F42" w:rsidRDefault="00851A17" w:rsidP="00C53F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-41,0</w:t>
      </w: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6A1F0A"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3F42" w:rsidRPr="00C53F42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 средств</w:t>
      </w:r>
      <w:r w:rsidR="00B340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9DF3DF" w14:textId="1A5FA8AB" w:rsidR="00B34011" w:rsidRPr="00C53F42" w:rsidRDefault="00B34011" w:rsidP="00C53F4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сумме 6269,5 тыс. руб. – на погашение просроченной кредиторской задолженности.</w:t>
      </w:r>
    </w:p>
    <w:p w14:paraId="62A39BC9" w14:textId="77777777" w:rsidR="00E27200" w:rsidRPr="00CC2EA5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C2EA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Расходы на уплату налогов:</w:t>
      </w:r>
    </w:p>
    <w:p w14:paraId="399C4F21" w14:textId="24823BAA" w:rsidR="00E27200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6A1F0A" w:rsidRPr="00CC2EA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53F42" w:rsidRPr="00CC2EA5">
        <w:rPr>
          <w:rFonts w:ascii="Times New Roman" w:hAnsi="Times New Roman" w:cs="Times New Roman"/>
          <w:bCs/>
          <w:color w:val="000000"/>
          <w:sz w:val="28"/>
          <w:szCs w:val="28"/>
        </w:rPr>
        <w:t>45,5</w:t>
      </w:r>
      <w:r w:rsidR="006A1F0A" w:rsidRPr="00CC2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</w:t>
      </w:r>
      <w:r w:rsidR="00BA5E16" w:rsidRPr="00CC2E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C53F42" w:rsidRPr="00CC2EA5">
        <w:rPr>
          <w:rFonts w:ascii="Times New Roman" w:hAnsi="Times New Roman" w:cs="Times New Roman"/>
          <w:color w:val="000000"/>
          <w:sz w:val="28"/>
          <w:szCs w:val="28"/>
        </w:rPr>
        <w:t xml:space="preserve">для перераспределения по другим направлениям расходования средств. </w:t>
      </w:r>
    </w:p>
    <w:p w14:paraId="3337A261" w14:textId="4DB8287E" w:rsidR="00CC2EA5" w:rsidRPr="00CC2EA5" w:rsidRDefault="00CC2EA5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2E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 на публичные нормативные обязательства:</w:t>
      </w:r>
    </w:p>
    <w:p w14:paraId="2CF6426A" w14:textId="5D56DF8C" w:rsidR="00CC2EA5" w:rsidRDefault="00CC2EA5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 сумме 276,0 тыс. руб. – индексация доплаты к пенсиям муниципальных служащих (Постановление Администрации Михайловского района от 29.07.2024 №316);</w:t>
      </w:r>
    </w:p>
    <w:p w14:paraId="68CAEA0E" w14:textId="4903A9AE" w:rsidR="00CC2EA5" w:rsidRDefault="00CC2EA5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-14,0 тыс. руб. - </w:t>
      </w:r>
      <w:r w:rsidRPr="00CC2EA5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 средств.</w:t>
      </w:r>
    </w:p>
    <w:p w14:paraId="2C916502" w14:textId="0404C3C6" w:rsidR="00CC2EA5" w:rsidRPr="00451C81" w:rsidRDefault="00CC2EA5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 на увеличение средств резервного фонда:</w:t>
      </w:r>
    </w:p>
    <w:p w14:paraId="45D73B0D" w14:textId="22C660B4" w:rsidR="00CC2EA5" w:rsidRPr="00CC2EA5" w:rsidRDefault="00CC2EA5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в сумме 150,0 тыс. руб.</w:t>
      </w:r>
      <w:r w:rsidR="004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13E80B" w14:textId="77777777" w:rsidR="00475E09" w:rsidRPr="00451C81" w:rsidRDefault="00475E09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Расходы на увеличение средств дорожного фонда:</w:t>
      </w:r>
    </w:p>
    <w:p w14:paraId="24688401" w14:textId="33EF0786" w:rsidR="00E27200" w:rsidRPr="00451C81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451C81"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>624,9</w:t>
      </w:r>
      <w:r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="00BA5E16"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увеличение бюджетных ассигнований за счет </w:t>
      </w:r>
      <w:r w:rsidR="00451C81"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>увеличения прогноза поступлений по доходам от уплаты акцизов</w:t>
      </w:r>
      <w:r w:rsidR="00475E09" w:rsidRPr="00451C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89CE690" w14:textId="77777777" w:rsidR="00E27200" w:rsidRPr="00451C81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Расходы на увеличение капитальных вложений, капремонты муниципальной собственности:</w:t>
      </w:r>
    </w:p>
    <w:p w14:paraId="13026764" w14:textId="0B5200FB" w:rsidR="00BA5E16" w:rsidRPr="00451C81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на приобретение основных средств (Администрация района)</w:t>
      </w:r>
      <w:r w:rsidR="00BA5E16" w:rsidRPr="00451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46181A" w14:textId="7E0D98D5" w:rsidR="00E27200" w:rsidRPr="00451C81" w:rsidRDefault="00475E09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-54,</w:t>
      </w:r>
      <w:r w:rsidR="00BC25DB" w:rsidRPr="00451C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на софинансирование субсидии </w:t>
      </w:r>
      <w:r w:rsidR="006F41B1" w:rsidRPr="00451C81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по строительству, реконструкции, ремонту и капитальному ремонту объектов теплоснабжения</w:t>
      </w:r>
      <w:r w:rsidR="00BC25DB"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(котельная №1)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3ACE84" w14:textId="7FC7C9D5" w:rsidR="009164E3" w:rsidRPr="00451C81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сумме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950,0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9164E3"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9164E3" w:rsidRPr="00451C8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на оформление </w:t>
      </w:r>
      <w:r w:rsidR="009164E3" w:rsidRPr="00451C81">
        <w:rPr>
          <w:rFonts w:ascii="Times New Roman" w:hAnsi="Times New Roman" w:cs="Times New Roman"/>
          <w:color w:val="000000"/>
          <w:sz w:val="28"/>
          <w:szCs w:val="28"/>
        </w:rPr>
        <w:t>проектно-сметной документации в целях капитального ремонта</w:t>
      </w:r>
      <w:r w:rsidR="00BC25DB"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детского дошкольного учреждения (Детский сад №6)</w:t>
      </w:r>
      <w:r w:rsidR="00BC25DB" w:rsidRPr="00451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32024A" w14:textId="77777777" w:rsidR="00451C81" w:rsidRPr="00C53F42" w:rsidRDefault="00BC25DB" w:rsidP="00451C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886 </w:t>
      </w: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тыс. руб. –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</w:t>
      </w:r>
      <w:r w:rsidR="00451C81"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по другим направлениям расходования средств.</w:t>
      </w:r>
    </w:p>
    <w:p w14:paraId="53993B80" w14:textId="7DC5BAF2" w:rsidR="00FD0DD9" w:rsidRPr="00451C81" w:rsidRDefault="00FD0DD9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 на услуги связи:</w:t>
      </w:r>
    </w:p>
    <w:p w14:paraId="0789EEE8" w14:textId="77777777" w:rsidR="00451C81" w:rsidRDefault="00FD0DD9" w:rsidP="00451C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193CEE" w:rsidRPr="00451C81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3CEE" w:rsidRPr="00451C8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</w:t>
      </w:r>
      <w:r w:rsidR="00451C81" w:rsidRPr="00451C81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 средств.</w:t>
      </w:r>
    </w:p>
    <w:p w14:paraId="0EA19BB7" w14:textId="69105F94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оплату работ, услуг по содержанию имущества:</w:t>
      </w:r>
    </w:p>
    <w:p w14:paraId="68DF7BFE" w14:textId="12D992C7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451C81" w:rsidRPr="00F20517">
        <w:rPr>
          <w:rFonts w:ascii="Times New Roman" w:hAnsi="Times New Roman" w:cs="Times New Roman"/>
          <w:color w:val="000000"/>
          <w:sz w:val="28"/>
          <w:szCs w:val="28"/>
        </w:rPr>
        <w:t>505</w:t>
      </w:r>
      <w:r w:rsidR="006F41B1" w:rsidRPr="00F20517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расходы на </w:t>
      </w:r>
      <w:r w:rsidR="00451C81" w:rsidRPr="00F20517">
        <w:rPr>
          <w:rFonts w:ascii="Times New Roman" w:hAnsi="Times New Roman" w:cs="Times New Roman"/>
          <w:color w:val="000000"/>
          <w:sz w:val="28"/>
          <w:szCs w:val="28"/>
        </w:rPr>
        <w:t>установку противопожарной сигнализации в здании Администрации по предписанию контролирующих органов</w:t>
      </w:r>
      <w:r w:rsidR="00745A31" w:rsidRPr="00F205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FB3156" w14:textId="427322F0" w:rsidR="00745A31" w:rsidRPr="00F20517" w:rsidRDefault="00745A31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>72,4</w:t>
      </w:r>
      <w:r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– финансирование учреждений образования (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пропитка крыши МКОУ </w:t>
      </w:r>
      <w:r w:rsidRPr="00F2051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>Полуямская</w:t>
      </w:r>
      <w:proofErr w:type="spellEnd"/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F205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205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1036F0" w14:textId="72459C89" w:rsidR="00F20517" w:rsidRPr="005862F0" w:rsidRDefault="00F20517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20517">
        <w:rPr>
          <w:rFonts w:ascii="Times New Roman" w:hAnsi="Times New Roman" w:cs="Times New Roman"/>
          <w:color w:val="000000"/>
          <w:sz w:val="28"/>
          <w:szCs w:val="28"/>
        </w:rPr>
        <w:t>- в сумме 286,9 тыс. руб. - за счет перераспределения</w:t>
      </w:r>
      <w:r w:rsidRPr="00C53F42">
        <w:rPr>
          <w:rFonts w:ascii="Times New Roman" w:hAnsi="Times New Roman" w:cs="Times New Roman"/>
          <w:color w:val="000000"/>
          <w:sz w:val="28"/>
          <w:szCs w:val="28"/>
        </w:rPr>
        <w:t xml:space="preserve"> по другим направлениям расходования средств.</w:t>
      </w:r>
    </w:p>
    <w:p w14:paraId="60A4A82C" w14:textId="77777777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оплату прочих работ, услуг:</w:t>
      </w:r>
    </w:p>
    <w:p w14:paraId="27D48537" w14:textId="766FC9B0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в сумме </w:t>
      </w:r>
      <w:r w:rsidR="00F20517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84508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F20517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="00D84508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увеличение </w:t>
      </w:r>
      <w:r w:rsidR="00F20517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ассигнований</w:t>
      </w:r>
      <w:r w:rsidR="00D84508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закупки услуг </w:t>
      </w: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(Администрация района);</w:t>
      </w:r>
    </w:p>
    <w:p w14:paraId="1F0751AB" w14:textId="259B6E7C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сумме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250,0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– расходы </w:t>
      </w:r>
      <w:r w:rsidR="00745A31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осуществление </w:t>
      </w:r>
      <w:r w:rsidR="006F41B1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кадастровых </w:t>
      </w:r>
      <w:r w:rsidR="00745A31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работ по </w:t>
      </w:r>
      <w:r w:rsidR="006F41B1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решению суда</w:t>
      </w:r>
      <w:r w:rsidR="00745A31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3DC7D9E4" w14:textId="7C59FB6B" w:rsidR="007127B6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7,2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</w:t>
      </w:r>
      <w:r w:rsidR="007127B6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</w:t>
      </w:r>
      <w:r w:rsidR="007127B6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84508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софинансирование субсидии на летних отдых и оздоровление детей</w:t>
      </w:r>
      <w:r w:rsidR="007127B6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74E47A5D" w14:textId="07A37BD1" w:rsidR="00D84508" w:rsidRPr="00F20517" w:rsidRDefault="007127B6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22,4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–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расходы на ремонт МКОУ «</w:t>
      </w:r>
      <w:proofErr w:type="spellStart"/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Малиновоозерская</w:t>
      </w:r>
      <w:proofErr w:type="spellEnd"/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ООШ»;</w:t>
      </w:r>
    </w:p>
    <w:p w14:paraId="5993FC2B" w14:textId="367735F0" w:rsidR="00D84508" w:rsidRPr="00F20517" w:rsidRDefault="006067B4" w:rsidP="00F205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541,3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по другим направлениям расходования средств.</w:t>
      </w:r>
    </w:p>
    <w:p w14:paraId="23A96B20" w14:textId="77777777" w:rsidR="00E27200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прочие расходы:</w:t>
      </w:r>
    </w:p>
    <w:p w14:paraId="2A1D7094" w14:textId="287EA75D" w:rsidR="006067B4" w:rsidRPr="00F20517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1000,0</w:t>
      </w:r>
      <w:r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- </w:t>
      </w:r>
      <w:r w:rsidR="007127B6" w:rsidRPr="00F205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="007127B6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а софинансирование субсидий из краевого бюджета</w:t>
      </w:r>
      <w:r w:rsid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(нераспределенные средства), финансирование мероприятий МЦП</w:t>
      </w:r>
      <w:r w:rsidR="006067B4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0055AC4" w14:textId="77777777" w:rsidR="00F20517" w:rsidRDefault="006067B4" w:rsidP="00F205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-616,6</w:t>
      </w: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>для перераспределения по другим направлениям расходования средств.</w:t>
      </w:r>
    </w:p>
    <w:p w14:paraId="0CCBCCEA" w14:textId="68860A8A" w:rsidR="00193CEE" w:rsidRPr="00F20517" w:rsidRDefault="00193CEE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предоставление иных субсидий:</w:t>
      </w:r>
    </w:p>
    <w:p w14:paraId="794F2D0A" w14:textId="4D6CCC0B" w:rsidR="00193CEE" w:rsidRPr="00F20517" w:rsidRDefault="00193CEE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F20517"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>-629,5</w:t>
      </w:r>
      <w:r w:rsidRPr="00F2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="00F20517" w:rsidRPr="00F20517">
        <w:rPr>
          <w:rFonts w:ascii="Times New Roman" w:hAnsi="Times New Roman" w:cs="Times New Roman"/>
          <w:color w:val="000000"/>
          <w:sz w:val="28"/>
          <w:szCs w:val="28"/>
        </w:rPr>
        <w:t xml:space="preserve">для перераспределения по другим направлениям расходования средств. </w:t>
      </w:r>
    </w:p>
    <w:p w14:paraId="57F9586F" w14:textId="49565B13" w:rsidR="00193CEE" w:rsidRPr="00864C19" w:rsidRDefault="00193CEE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прочие выплаты персоналу:</w:t>
      </w:r>
    </w:p>
    <w:p w14:paraId="69A4FDE9" w14:textId="77777777" w:rsidR="00864C19" w:rsidRPr="00F20517" w:rsidRDefault="00193CEE" w:rsidP="00864C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864C19"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10,3</w:t>
      </w: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="00864C19" w:rsidRPr="00864C19"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по другим направлениям расходования средств.</w:t>
      </w:r>
    </w:p>
    <w:p w14:paraId="403898DA" w14:textId="2ECEF0BE" w:rsidR="007127B6" w:rsidRPr="00864C19" w:rsidRDefault="007127B6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социальн</w:t>
      </w:r>
      <w:r w:rsidR="00EB6FDA" w:rsidRPr="00864C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ые выплаты</w:t>
      </w:r>
      <w:r w:rsidRPr="00864C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14:paraId="26D1F35C" w14:textId="4DCC8FFF" w:rsidR="00864C19" w:rsidRPr="00F20517" w:rsidRDefault="00864C19" w:rsidP="00864C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45,2</w:t>
      </w: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– </w:t>
      </w:r>
      <w:r w:rsidRPr="00864C19"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по другим направлениям расходования средств.</w:t>
      </w:r>
    </w:p>
    <w:p w14:paraId="12E94C47" w14:textId="16EA84E3" w:rsidR="00E27200" w:rsidRPr="00864C19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приобретение продуктов питания:</w:t>
      </w:r>
    </w:p>
    <w:p w14:paraId="60600CC7" w14:textId="3C56A31A" w:rsidR="00864C19" w:rsidRPr="00864C19" w:rsidRDefault="00864C19" w:rsidP="00864C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-240,2 тыс. руб. – </w:t>
      </w:r>
      <w:r w:rsidRPr="00864C19">
        <w:rPr>
          <w:rFonts w:ascii="Times New Roman" w:hAnsi="Times New Roman" w:cs="Times New Roman"/>
          <w:color w:val="000000"/>
          <w:sz w:val="28"/>
          <w:szCs w:val="28"/>
        </w:rPr>
        <w:t xml:space="preserve">для перераспределения по другим направлениям расходования средств. </w:t>
      </w:r>
    </w:p>
    <w:p w14:paraId="370EA9D9" w14:textId="0E6E4CEF" w:rsidR="00E27200" w:rsidRPr="00864C19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приобретение прочих материалов:</w:t>
      </w:r>
    </w:p>
    <w:p w14:paraId="4896B104" w14:textId="326A9E20" w:rsidR="00E27200" w:rsidRPr="00864C19" w:rsidRDefault="00E27200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</w:t>
      </w:r>
      <w:r w:rsidR="00864C19"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450,0</w:t>
      </w: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 </w:t>
      </w:r>
      <w:r w:rsidR="00E03449"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3449"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864C19"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 ГСМ, прочих материалов (Администрация района)</w:t>
      </w: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483E949" w14:textId="76FF6DE5" w:rsidR="00864C19" w:rsidRPr="00864C19" w:rsidRDefault="00864C19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>- в сумме 169,1 тыс. руб. – на приобретение строительных и прочих материалов в общеобразовательные учреждения и учреждения дополнительного образования детей;</w:t>
      </w:r>
    </w:p>
    <w:p w14:paraId="4027E2AD" w14:textId="7311D7D0" w:rsidR="00864C19" w:rsidRPr="00864C19" w:rsidRDefault="00864C19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сумме 747,6 тыс. руб. - </w:t>
      </w:r>
      <w:r w:rsidRPr="00864C19"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по другим направлениям расходования средств.</w:t>
      </w:r>
    </w:p>
    <w:p w14:paraId="35FD6333" w14:textId="20399EEF" w:rsidR="00B566CF" w:rsidRPr="005862F0" w:rsidRDefault="00B21B16" w:rsidP="00AD3D7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Кроме вышеуказанных изменений, в сводную бюджетную роспись в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несены поправки по распоряжениям </w:t>
      </w:r>
      <w:r w:rsidR="006B796C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Михайловского района в соответствии с пункт</w:t>
      </w:r>
      <w:r w:rsidR="00A54F7D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ом 3.</w:t>
      </w:r>
      <w:r w:rsidR="00D95481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I</w:t>
      </w:r>
      <w:r w:rsidR="00A54F7D" w:rsidRPr="005862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Порядка </w:t>
      </w:r>
      <w:r w:rsidR="00A54F7D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составления и 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ведения сводной бюджетной росписи </w:t>
      </w:r>
      <w:r w:rsidR="00A54F7D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районного бюджета</w:t>
      </w:r>
      <w:r w:rsidR="00FA4F14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(местный бюджет)</w:t>
      </w:r>
      <w:r w:rsidR="00B566CF" w:rsidRPr="005862F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02F2E73" w14:textId="1DE4EBE7" w:rsidR="00E6225C" w:rsidRPr="005862F0" w:rsidRDefault="00B566CF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Перераспределены </w:t>
      </w:r>
      <w:r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ассигнования </w:t>
      </w:r>
      <w:r w:rsidR="00E27200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резервного фонда </w:t>
      </w:r>
      <w:r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740426" w:rsidRPr="005862F0">
        <w:rPr>
          <w:rFonts w:ascii="Times New Roman" w:hAnsi="Times New Roman" w:cs="Times New Roman"/>
          <w:color w:val="000000"/>
          <w:sz w:val="28"/>
          <w:szCs w:val="28"/>
        </w:rPr>
        <w:t>76,3</w:t>
      </w:r>
      <w:r w:rsidR="00DA2811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тыс. руб</w:t>
      </w:r>
      <w:r w:rsidR="00DA2811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AD3D75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D11A8E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r w:rsidR="001510C9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предупреждение и ликвидацию последствий чрезвычайных ситуаций </w:t>
      </w:r>
      <w:r w:rsidR="00AD3D75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сумме 3</w:t>
      </w:r>
      <w:r w:rsidR="001510C9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6,0</w:t>
      </w:r>
      <w:r w:rsidR="00AD3D75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руб.; на приобретение Почетных грамот, Благодарственных писем, открыток, цветов, адресных папок и рамок и пр. в сумме </w:t>
      </w:r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40</w:t>
      </w:r>
      <w:r w:rsidR="001510C9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AD3D75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рублей.</w:t>
      </w:r>
      <w:r w:rsidR="00D11A8E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14:paraId="41446CBE" w14:textId="6EB25237" w:rsidR="001371AF" w:rsidRPr="005862F0" w:rsidRDefault="00E6225C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Основание: </w:t>
      </w:r>
      <w:r w:rsidR="00B034F8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>аспоряжени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Михайловского района Алтайского края </w:t>
      </w:r>
      <w:r w:rsidR="001371AF" w:rsidRPr="005862F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05.06.2024 №40-Р; от 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D3D75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от 16.08.2024 №53-Р</w:t>
      </w:r>
      <w:r w:rsidR="00534083" w:rsidRPr="00586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EB8D9D" w14:textId="77777777" w:rsidR="00733C21" w:rsidRPr="005862F0" w:rsidRDefault="00733C21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17A7A" w14:textId="357C516A" w:rsidR="00D11A8E" w:rsidRPr="005862F0" w:rsidRDefault="00DA40AE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E13E37" w:rsidRPr="00586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аспределены </w:t>
      </w:r>
      <w:r w:rsidR="00E13E37" w:rsidRPr="005862F0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межбюджетных трансфертов поселениям района</w:t>
      </w:r>
      <w:r w:rsidR="00E13E37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в сумме</w:t>
      </w:r>
      <w:r w:rsidR="00740426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1359,6 тыс. руб., в том числе</w:t>
      </w:r>
      <w:r w:rsidR="00D11A8E" w:rsidRPr="005862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856DD5" w14:textId="024E81BD" w:rsidR="00D11A8E" w:rsidRPr="005862F0" w:rsidRDefault="00D11A8E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13E37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5862F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A2811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E37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тыс. руб.</w:t>
      </w:r>
      <w:r w:rsidR="00E13E37" w:rsidRPr="005862F0">
        <w:t xml:space="preserve"> </w:t>
      </w:r>
      <w:r w:rsidR="00E13E37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</w:t>
      </w:r>
      <w:r w:rsidR="00D95481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реализацию проектов </w:t>
      </w:r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благоустройству общественно значимых территорий </w:t>
      </w:r>
      <w:r w:rsidR="00D95481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площадь </w:t>
      </w:r>
      <w:proofErr w:type="spellStart"/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р.п</w:t>
      </w:r>
      <w:proofErr w:type="spellEnd"/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Малиновое Озеро)</w:t>
      </w: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6D4CBF5A" w14:textId="1E2DA0E1" w:rsidR="00592141" w:rsidRPr="005862F0" w:rsidRDefault="00D11A8E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1510C9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133,6</w:t>
      </w: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руб. на предоставление межбюджетных трансфертов поселениям</w:t>
      </w:r>
      <w:r w:rsidR="00D95481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 дорожного фонда за счет остатков средств дорожного фонда на 01.01.2024</w:t>
      </w:r>
      <w:r w:rsidR="001510C9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(с. Николаевка)</w:t>
      </w:r>
      <w:r w:rsidR="00AA5CB3"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5781A357" w14:textId="007AC3FD" w:rsidR="00AA5CB3" w:rsidRPr="005862F0" w:rsidRDefault="00AA5CB3" w:rsidP="00AD3D7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- 226,0 тыс. руб. на ликвидацию накопленного вреда окружающей среде (с. Ракиты)</w:t>
      </w:r>
    </w:p>
    <w:p w14:paraId="56D79ED6" w14:textId="35B56FCF" w:rsidR="00DA40AE" w:rsidRDefault="00E13E37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A8E" w:rsidRPr="005862F0">
        <w:rPr>
          <w:rFonts w:ascii="Times New Roman" w:hAnsi="Times New Roman" w:cs="Times New Roman"/>
          <w:color w:val="000000"/>
          <w:sz w:val="28"/>
          <w:szCs w:val="28"/>
        </w:rPr>
        <w:t>Основание:</w:t>
      </w:r>
      <w:r w:rsidR="00D11A8E" w:rsidRPr="00586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11A8E" w:rsidRPr="005862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Михайловского района Алтайского края от </w:t>
      </w:r>
      <w:r w:rsidR="00D95481" w:rsidRPr="005862F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481" w:rsidRPr="005862F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95481" w:rsidRPr="005862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510C9" w:rsidRPr="005862F0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DA40AE" w:rsidRPr="005862F0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D11A8E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95481" w:rsidRPr="005862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AA5CB3" w:rsidRPr="005862F0">
        <w:rPr>
          <w:rFonts w:ascii="Times New Roman" w:hAnsi="Times New Roman" w:cs="Times New Roman"/>
          <w:color w:val="000000"/>
          <w:sz w:val="28"/>
          <w:szCs w:val="28"/>
        </w:rPr>
        <w:t>; от 20.09.2024 №69-Р</w:t>
      </w:r>
      <w:r w:rsidR="00592141" w:rsidRPr="00586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966F6B" w14:textId="0D5D8B7E" w:rsidR="00E13E37" w:rsidRDefault="00E13E37" w:rsidP="00AD3D7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68BC96" w14:textId="77777777" w:rsidR="008E717D" w:rsidRPr="00A75139" w:rsidRDefault="008E717D" w:rsidP="00AD3D75">
      <w:pPr>
        <w:ind w:firstLine="709"/>
        <w:jc w:val="center"/>
        <w:rPr>
          <w:rStyle w:val="fontstyle21"/>
          <w:sz w:val="28"/>
          <w:szCs w:val="28"/>
        </w:rPr>
      </w:pPr>
      <w:r w:rsidRPr="00A75139">
        <w:rPr>
          <w:rStyle w:val="fontstyle31"/>
          <w:i w:val="0"/>
        </w:rPr>
        <w:t>Источники финансирования дефицита бюджета</w:t>
      </w:r>
    </w:p>
    <w:p w14:paraId="02179F70" w14:textId="442BF0E4" w:rsidR="008E717D" w:rsidRDefault="008E717D" w:rsidP="00AD3D75">
      <w:pPr>
        <w:spacing w:after="0"/>
        <w:ind w:firstLine="709"/>
        <w:jc w:val="both"/>
        <w:rPr>
          <w:rStyle w:val="fontstyle31"/>
          <w:b w:val="0"/>
          <w:i w:val="0"/>
        </w:rPr>
      </w:pPr>
      <w:r w:rsidRPr="00A75139">
        <w:rPr>
          <w:rStyle w:val="fontstyle31"/>
          <w:b w:val="0"/>
          <w:i w:val="0"/>
        </w:rPr>
        <w:t xml:space="preserve">Источники финансирования дефицита бюджета </w:t>
      </w:r>
      <w:r w:rsidR="00B34011">
        <w:rPr>
          <w:rStyle w:val="fontstyle31"/>
          <w:b w:val="0"/>
          <w:i w:val="0"/>
        </w:rPr>
        <w:t>без изменений.</w:t>
      </w:r>
      <w:r w:rsidR="007441BD">
        <w:rPr>
          <w:rStyle w:val="fontstyle31"/>
          <w:b w:val="0"/>
          <w:i w:val="0"/>
        </w:rPr>
        <w:t xml:space="preserve"> </w:t>
      </w:r>
    </w:p>
    <w:p w14:paraId="4D444886" w14:textId="77777777" w:rsidR="00626B18" w:rsidRDefault="00626B18" w:rsidP="00AD3D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02E80D" w14:textId="1E90DA6F" w:rsidR="00FA7867" w:rsidRPr="005862F0" w:rsidRDefault="00FA7867" w:rsidP="00AD3D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6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Плановый период 2024 и 2025 годов</w:t>
      </w:r>
    </w:p>
    <w:p w14:paraId="6ED7F5F2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По основным параметрам бюджета Михайловского района на плановый период 2025 и 2026 годов вносятся следующие изменения.</w:t>
      </w:r>
    </w:p>
    <w:p w14:paraId="6E032FFC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Увеличение доходов 2025 года по безвозмездным поступлениям на общую сумму 99671,3 тыс. руб., в том числе за счет предоставления субсидий из краевого бюджета:</w:t>
      </w:r>
    </w:p>
    <w:p w14:paraId="0B54C61E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- в сумме 80000,0 тыс. руб. – субсидии на проектирование, строительство, реконструкцию, капитальный ремонт и ремонт автомобильных дорог общего пользования местного значения;</w:t>
      </w:r>
    </w:p>
    <w:p w14:paraId="4E413235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- в сумме 7471,1 тыс. руб. – субсидии на реализацию мероприятий, направленных на обеспечение стабильного водоснабжения населения;</w:t>
      </w:r>
    </w:p>
    <w:p w14:paraId="362FF5C5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- в сумме 15546,2 тыс. руб. – субсидии на реализацию мероприятий по капитальному ремонту объектов муниципальной собственности;</w:t>
      </w:r>
    </w:p>
    <w:p w14:paraId="68F44A39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- в сумме -3346 тыс. руб. – субсидии на реализацию мероприятий по модернизации школьных систем образования.</w:t>
      </w:r>
    </w:p>
    <w:p w14:paraId="7ED06DBB" w14:textId="77777777" w:rsidR="00B34011" w:rsidRPr="00B34011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Аналогичные изменения вносятся в расходную часть бюджета 2025 года. Увеличение расходов на 99671,3 тыс. руб. в соответствии с целевым направлением предоставленных межбюджетных трансфертов.</w:t>
      </w:r>
    </w:p>
    <w:p w14:paraId="741E7A56" w14:textId="1D0E96E5" w:rsidR="00144ED9" w:rsidRDefault="00B34011" w:rsidP="00B34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011">
        <w:rPr>
          <w:rFonts w:ascii="Times New Roman" w:hAnsi="Times New Roman" w:cs="Times New Roman"/>
          <w:color w:val="000000"/>
          <w:sz w:val="28"/>
          <w:szCs w:val="28"/>
        </w:rPr>
        <w:t>Остальные параметры планового периода остаются без изменений.</w:t>
      </w:r>
    </w:p>
    <w:p w14:paraId="4EB7B103" w14:textId="3377DC39" w:rsidR="00FA7867" w:rsidRDefault="00D5452C" w:rsidP="00D545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A7867" w:rsidSect="000702C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8BC"/>
    <w:rsid w:val="000071FE"/>
    <w:rsid w:val="00033199"/>
    <w:rsid w:val="00052FEF"/>
    <w:rsid w:val="0005308B"/>
    <w:rsid w:val="000535FB"/>
    <w:rsid w:val="00057562"/>
    <w:rsid w:val="00057A45"/>
    <w:rsid w:val="000606B5"/>
    <w:rsid w:val="00062DC4"/>
    <w:rsid w:val="00066F02"/>
    <w:rsid w:val="000702C4"/>
    <w:rsid w:val="00085261"/>
    <w:rsid w:val="000B40B2"/>
    <w:rsid w:val="000C21E1"/>
    <w:rsid w:val="000C7345"/>
    <w:rsid w:val="000D1A4E"/>
    <w:rsid w:val="000E4160"/>
    <w:rsid w:val="000F2196"/>
    <w:rsid w:val="00104751"/>
    <w:rsid w:val="00104C22"/>
    <w:rsid w:val="00105ADB"/>
    <w:rsid w:val="001116CE"/>
    <w:rsid w:val="001149F2"/>
    <w:rsid w:val="00115230"/>
    <w:rsid w:val="001256B1"/>
    <w:rsid w:val="001371AF"/>
    <w:rsid w:val="001411BE"/>
    <w:rsid w:val="00144ED9"/>
    <w:rsid w:val="0014758F"/>
    <w:rsid w:val="001510C9"/>
    <w:rsid w:val="0015500D"/>
    <w:rsid w:val="0016307E"/>
    <w:rsid w:val="0017015F"/>
    <w:rsid w:val="00172E6D"/>
    <w:rsid w:val="00193CEE"/>
    <w:rsid w:val="001A761F"/>
    <w:rsid w:val="001C6B66"/>
    <w:rsid w:val="001E2A65"/>
    <w:rsid w:val="00206EBB"/>
    <w:rsid w:val="002078BC"/>
    <w:rsid w:val="00215EE1"/>
    <w:rsid w:val="002477FB"/>
    <w:rsid w:val="0025633B"/>
    <w:rsid w:val="00260636"/>
    <w:rsid w:val="002653C4"/>
    <w:rsid w:val="00280734"/>
    <w:rsid w:val="00283A6D"/>
    <w:rsid w:val="00284DB0"/>
    <w:rsid w:val="002A2D1E"/>
    <w:rsid w:val="002E23EB"/>
    <w:rsid w:val="003159B5"/>
    <w:rsid w:val="003229E5"/>
    <w:rsid w:val="003436FD"/>
    <w:rsid w:val="00346B4B"/>
    <w:rsid w:val="003501CB"/>
    <w:rsid w:val="00367E0C"/>
    <w:rsid w:val="00377D4C"/>
    <w:rsid w:val="00384F82"/>
    <w:rsid w:val="003A2A20"/>
    <w:rsid w:val="003A5463"/>
    <w:rsid w:val="003B2471"/>
    <w:rsid w:val="003B61CB"/>
    <w:rsid w:val="003B7B64"/>
    <w:rsid w:val="003F25EE"/>
    <w:rsid w:val="00400253"/>
    <w:rsid w:val="00431DFE"/>
    <w:rsid w:val="004508F0"/>
    <w:rsid w:val="00451C81"/>
    <w:rsid w:val="00454A95"/>
    <w:rsid w:val="0047337E"/>
    <w:rsid w:val="00475E09"/>
    <w:rsid w:val="00497B1E"/>
    <w:rsid w:val="004B7994"/>
    <w:rsid w:val="00523B50"/>
    <w:rsid w:val="00534083"/>
    <w:rsid w:val="00564893"/>
    <w:rsid w:val="00583DB7"/>
    <w:rsid w:val="005862F0"/>
    <w:rsid w:val="00592141"/>
    <w:rsid w:val="005B133A"/>
    <w:rsid w:val="005B4F6A"/>
    <w:rsid w:val="005C2E49"/>
    <w:rsid w:val="005C5379"/>
    <w:rsid w:val="005E3196"/>
    <w:rsid w:val="005F2255"/>
    <w:rsid w:val="005F7968"/>
    <w:rsid w:val="006067B4"/>
    <w:rsid w:val="00626B18"/>
    <w:rsid w:val="00626BB1"/>
    <w:rsid w:val="00650178"/>
    <w:rsid w:val="00664676"/>
    <w:rsid w:val="00693762"/>
    <w:rsid w:val="006A184F"/>
    <w:rsid w:val="006A1F0A"/>
    <w:rsid w:val="006A34E5"/>
    <w:rsid w:val="006B796C"/>
    <w:rsid w:val="006C50A6"/>
    <w:rsid w:val="006E2D01"/>
    <w:rsid w:val="006E7907"/>
    <w:rsid w:val="006F32DD"/>
    <w:rsid w:val="006F41B1"/>
    <w:rsid w:val="006F72A5"/>
    <w:rsid w:val="007124FE"/>
    <w:rsid w:val="007127B6"/>
    <w:rsid w:val="00733C21"/>
    <w:rsid w:val="00740426"/>
    <w:rsid w:val="007441BD"/>
    <w:rsid w:val="00745A31"/>
    <w:rsid w:val="00766021"/>
    <w:rsid w:val="0078574B"/>
    <w:rsid w:val="00787E02"/>
    <w:rsid w:val="00793F6F"/>
    <w:rsid w:val="007A66F3"/>
    <w:rsid w:val="007E0CCA"/>
    <w:rsid w:val="007E7DDD"/>
    <w:rsid w:val="00801202"/>
    <w:rsid w:val="008146A3"/>
    <w:rsid w:val="00823CC8"/>
    <w:rsid w:val="00834F99"/>
    <w:rsid w:val="00851A17"/>
    <w:rsid w:val="00853AF5"/>
    <w:rsid w:val="0085438F"/>
    <w:rsid w:val="00861008"/>
    <w:rsid w:val="00864C0E"/>
    <w:rsid w:val="00864C19"/>
    <w:rsid w:val="00876029"/>
    <w:rsid w:val="008A25A9"/>
    <w:rsid w:val="008C009C"/>
    <w:rsid w:val="008D2E77"/>
    <w:rsid w:val="008E717D"/>
    <w:rsid w:val="009164E3"/>
    <w:rsid w:val="00920FFB"/>
    <w:rsid w:val="00925CAF"/>
    <w:rsid w:val="0093008E"/>
    <w:rsid w:val="0093766C"/>
    <w:rsid w:val="0096188D"/>
    <w:rsid w:val="009632C7"/>
    <w:rsid w:val="00966DB9"/>
    <w:rsid w:val="00974122"/>
    <w:rsid w:val="00991087"/>
    <w:rsid w:val="009922CE"/>
    <w:rsid w:val="0099284B"/>
    <w:rsid w:val="009A6B9B"/>
    <w:rsid w:val="009C2C30"/>
    <w:rsid w:val="009C3769"/>
    <w:rsid w:val="009D2CBE"/>
    <w:rsid w:val="009D4CD7"/>
    <w:rsid w:val="00A03391"/>
    <w:rsid w:val="00A07081"/>
    <w:rsid w:val="00A20750"/>
    <w:rsid w:val="00A54F7D"/>
    <w:rsid w:val="00A55E47"/>
    <w:rsid w:val="00A72703"/>
    <w:rsid w:val="00A75139"/>
    <w:rsid w:val="00A90E4C"/>
    <w:rsid w:val="00A933DC"/>
    <w:rsid w:val="00AA4035"/>
    <w:rsid w:val="00AA5CB3"/>
    <w:rsid w:val="00AB3B29"/>
    <w:rsid w:val="00AB7D92"/>
    <w:rsid w:val="00AC0879"/>
    <w:rsid w:val="00AC682B"/>
    <w:rsid w:val="00AD3D75"/>
    <w:rsid w:val="00AD4D6D"/>
    <w:rsid w:val="00AE1629"/>
    <w:rsid w:val="00AF3A25"/>
    <w:rsid w:val="00B034F8"/>
    <w:rsid w:val="00B16661"/>
    <w:rsid w:val="00B21B16"/>
    <w:rsid w:val="00B34011"/>
    <w:rsid w:val="00B566CF"/>
    <w:rsid w:val="00B663AB"/>
    <w:rsid w:val="00B95F1E"/>
    <w:rsid w:val="00B9714F"/>
    <w:rsid w:val="00BA5E16"/>
    <w:rsid w:val="00BA7B19"/>
    <w:rsid w:val="00BA7D52"/>
    <w:rsid w:val="00BC25DB"/>
    <w:rsid w:val="00BC2803"/>
    <w:rsid w:val="00BC3578"/>
    <w:rsid w:val="00BD6A94"/>
    <w:rsid w:val="00BD6B04"/>
    <w:rsid w:val="00BE1688"/>
    <w:rsid w:val="00BF3B80"/>
    <w:rsid w:val="00C14572"/>
    <w:rsid w:val="00C17A4A"/>
    <w:rsid w:val="00C220C4"/>
    <w:rsid w:val="00C2489C"/>
    <w:rsid w:val="00C5112E"/>
    <w:rsid w:val="00C53F42"/>
    <w:rsid w:val="00C54A8A"/>
    <w:rsid w:val="00C6721F"/>
    <w:rsid w:val="00CA4B9E"/>
    <w:rsid w:val="00CB10FE"/>
    <w:rsid w:val="00CC2EA5"/>
    <w:rsid w:val="00CD3E44"/>
    <w:rsid w:val="00CF415E"/>
    <w:rsid w:val="00CF622C"/>
    <w:rsid w:val="00D04CCB"/>
    <w:rsid w:val="00D11A8E"/>
    <w:rsid w:val="00D24DA6"/>
    <w:rsid w:val="00D5452C"/>
    <w:rsid w:val="00D84508"/>
    <w:rsid w:val="00D95481"/>
    <w:rsid w:val="00DA248C"/>
    <w:rsid w:val="00DA2811"/>
    <w:rsid w:val="00DA40AE"/>
    <w:rsid w:val="00DA54C9"/>
    <w:rsid w:val="00DE642C"/>
    <w:rsid w:val="00DF3E0F"/>
    <w:rsid w:val="00E03449"/>
    <w:rsid w:val="00E13E37"/>
    <w:rsid w:val="00E27200"/>
    <w:rsid w:val="00E2743F"/>
    <w:rsid w:val="00E32252"/>
    <w:rsid w:val="00E47008"/>
    <w:rsid w:val="00E507BC"/>
    <w:rsid w:val="00E6225C"/>
    <w:rsid w:val="00E622F8"/>
    <w:rsid w:val="00E64208"/>
    <w:rsid w:val="00E74812"/>
    <w:rsid w:val="00E76544"/>
    <w:rsid w:val="00EB543A"/>
    <w:rsid w:val="00EB6FDA"/>
    <w:rsid w:val="00ED441D"/>
    <w:rsid w:val="00EE35B7"/>
    <w:rsid w:val="00F02584"/>
    <w:rsid w:val="00F20517"/>
    <w:rsid w:val="00F57E0A"/>
    <w:rsid w:val="00F6383A"/>
    <w:rsid w:val="00F72E31"/>
    <w:rsid w:val="00F82067"/>
    <w:rsid w:val="00FA2D3C"/>
    <w:rsid w:val="00FA4F14"/>
    <w:rsid w:val="00FA675E"/>
    <w:rsid w:val="00FA7867"/>
    <w:rsid w:val="00FC2E87"/>
    <w:rsid w:val="00FC4255"/>
    <w:rsid w:val="00FD0DD9"/>
    <w:rsid w:val="00FD3890"/>
    <w:rsid w:val="00FE7177"/>
    <w:rsid w:val="00FF2EF4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669"/>
  <w15:docId w15:val="{C79A273C-1A67-4A96-9564-85E75EB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78B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78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078B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078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0702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1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36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F820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820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4F85-D5B3-4A54-B781-FF76F295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</TotalTime>
  <Pages>9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Суетина</cp:lastModifiedBy>
  <cp:revision>78</cp:revision>
  <cp:lastPrinted>2024-05-27T10:18:00Z</cp:lastPrinted>
  <dcterms:created xsi:type="dcterms:W3CDTF">2022-05-19T07:21:00Z</dcterms:created>
  <dcterms:modified xsi:type="dcterms:W3CDTF">2024-10-30T07:47:00Z</dcterms:modified>
</cp:coreProperties>
</file>