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27" w:rsidRPr="002232B3" w:rsidRDefault="0025385A" w:rsidP="002232B3">
      <w:pPr>
        <w:pStyle w:val="a4"/>
        <w:rPr>
          <w:rStyle w:val="a3"/>
          <w:rFonts w:ascii="Arial" w:hAnsi="Arial" w:cs="Arial"/>
          <w:bCs w:val="0"/>
          <w:sz w:val="44"/>
          <w:szCs w:val="44"/>
        </w:rPr>
      </w:pPr>
      <w:r w:rsidRPr="002232B3">
        <w:rPr>
          <w:rFonts w:ascii="Arial" w:hAnsi="Arial" w:cs="Arial"/>
          <w:b/>
          <w:sz w:val="44"/>
          <w:szCs w:val="44"/>
        </w:rPr>
        <w:t xml:space="preserve">Профилактика клещевого энцефалита!   </w:t>
      </w:r>
    </w:p>
    <w:p w:rsidR="00264227" w:rsidRPr="002232B3" w:rsidRDefault="00264227" w:rsidP="00264227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232B3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</wp:posOffset>
            </wp:positionV>
            <wp:extent cx="3018155" cy="1732915"/>
            <wp:effectExtent l="19050" t="0" r="0" b="0"/>
            <wp:wrapSquare wrapText="bothSides"/>
            <wp:docPr id="5" name="Рисунок 4" descr="488b1f4c1e2f76387f40e56e6c02ca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b1f4c1e2f76387f40e56e6c02ca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2B3">
        <w:rPr>
          <w:rFonts w:ascii="Arial" w:hAnsi="Arial" w:cs="Arial"/>
          <w:b/>
        </w:rPr>
        <w:t xml:space="preserve">   </w:t>
      </w:r>
      <w:r w:rsidRPr="002232B3">
        <w:rPr>
          <w:rStyle w:val="a3"/>
          <w:rFonts w:ascii="Arial" w:hAnsi="Arial" w:cs="Arial"/>
          <w:color w:val="FF0000"/>
          <w:sz w:val="28"/>
          <w:szCs w:val="28"/>
          <w:u w:val="single"/>
          <w:shd w:val="clear" w:color="auto" w:fill="FFFFFF"/>
        </w:rPr>
        <w:t>Клещевой энцефалит</w:t>
      </w:r>
      <w:r w:rsidRPr="002232B3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 </w:t>
      </w:r>
      <w:r w:rsidRPr="002232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Возбудитель болезни (</w:t>
      </w:r>
      <w:proofErr w:type="spellStart"/>
      <w:r w:rsidRPr="002232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арбовирус</w:t>
      </w:r>
      <w:proofErr w:type="spellEnd"/>
      <w:r w:rsidRPr="002232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 передается человеку в первые минуты присасывания зараженного вирусом клеща вместе с обезболивающей слюной.</w:t>
      </w:r>
    </w:p>
    <w:p w:rsidR="00BA3A29" w:rsidRPr="002232B3" w:rsidRDefault="0025385A" w:rsidP="00264227">
      <w:pPr>
        <w:rPr>
          <w:rFonts w:ascii="Arial" w:hAnsi="Arial" w:cs="Arial"/>
          <w:b/>
        </w:rPr>
      </w:pPr>
      <w:r w:rsidRPr="002232B3">
        <w:rPr>
          <w:rFonts w:ascii="Arial" w:hAnsi="Arial" w:cs="Arial"/>
          <w:b/>
        </w:rPr>
        <w:t xml:space="preserve">    </w:t>
      </w:r>
      <w:r w:rsidR="00264227" w:rsidRPr="002232B3">
        <w:rPr>
          <w:rFonts w:ascii="Arial" w:hAnsi="Arial" w:cs="Arial"/>
          <w:b/>
          <w:noProof/>
        </w:rPr>
        <w:t xml:space="preserve">                                                </w:t>
      </w:r>
      <w:r w:rsidRPr="002232B3">
        <w:rPr>
          <w:rFonts w:ascii="Arial" w:hAnsi="Arial" w:cs="Arial"/>
          <w:b/>
          <w:noProof/>
        </w:rPr>
        <w:t xml:space="preserve">  </w:t>
      </w:r>
      <w:r w:rsidRPr="002232B3">
        <w:rPr>
          <w:rFonts w:ascii="Arial" w:hAnsi="Arial" w:cs="Arial"/>
          <w:b/>
        </w:rPr>
        <w:t xml:space="preserve">                               </w:t>
      </w:r>
    </w:p>
    <w:p w:rsidR="00264227" w:rsidRPr="002232B3" w:rsidRDefault="0025385A" w:rsidP="0025385A">
      <w:pPr>
        <w:pStyle w:val="a6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2232B3">
        <w:rPr>
          <w:rFonts w:ascii="Arial" w:hAnsi="Arial" w:cs="Arial"/>
          <w:b/>
          <w:color w:val="FF0000"/>
          <w:sz w:val="28"/>
          <w:szCs w:val="28"/>
          <w:u w:val="single"/>
        </w:rPr>
        <w:t> </w:t>
      </w:r>
      <w:r w:rsidRPr="002232B3">
        <w:rPr>
          <w:rStyle w:val="a3"/>
          <w:rFonts w:ascii="Arial" w:hAnsi="Arial" w:cs="Arial"/>
          <w:color w:val="FF0000"/>
          <w:sz w:val="28"/>
          <w:szCs w:val="28"/>
          <w:u w:val="single"/>
        </w:rPr>
        <w:t>Как можно заразиться?</w:t>
      </w:r>
    </w:p>
    <w:p w:rsidR="0025385A" w:rsidRPr="002232B3" w:rsidRDefault="002232B3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55880</wp:posOffset>
            </wp:positionV>
            <wp:extent cx="2691765" cy="1796415"/>
            <wp:effectExtent l="19050" t="0" r="0" b="0"/>
            <wp:wrapSquare wrapText="bothSides"/>
            <wp:docPr id="12" name="Рисунок 11" descr="74472-1166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72-11661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85A" w:rsidRPr="002232B3">
        <w:rPr>
          <w:rFonts w:ascii="Arial" w:hAnsi="Arial" w:cs="Arial"/>
          <w:b/>
          <w:color w:val="000000"/>
          <w:sz w:val="28"/>
          <w:szCs w:val="28"/>
        </w:rPr>
        <w:t xml:space="preserve">- при посещении  </w:t>
      </w:r>
      <w:proofErr w:type="spellStart"/>
      <w:r w:rsidR="0025385A" w:rsidRPr="002232B3">
        <w:rPr>
          <w:rFonts w:ascii="Arial" w:hAnsi="Arial" w:cs="Arial"/>
          <w:b/>
          <w:color w:val="000000"/>
          <w:sz w:val="28"/>
          <w:szCs w:val="28"/>
        </w:rPr>
        <w:t>эндемичных</w:t>
      </w:r>
      <w:proofErr w:type="spellEnd"/>
      <w:r w:rsidR="0025385A" w:rsidRPr="002232B3">
        <w:rPr>
          <w:rFonts w:ascii="Arial" w:hAnsi="Arial" w:cs="Arial"/>
          <w:b/>
          <w:color w:val="000000"/>
          <w:sz w:val="28"/>
          <w:szCs w:val="28"/>
        </w:rPr>
        <w:t xml:space="preserve"> по клещевому энцефалиту территорий в лесах, лесопарках,  на индивидуальных садово-огородных участках,</w:t>
      </w:r>
    </w:p>
    <w:p w:rsidR="0025385A" w:rsidRPr="002232B3" w:rsidRDefault="0025385A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2232B3">
        <w:rPr>
          <w:rFonts w:ascii="Arial" w:hAnsi="Arial" w:cs="Arial"/>
          <w:b/>
          <w:color w:val="000000"/>
          <w:sz w:val="28"/>
          <w:szCs w:val="28"/>
        </w:rPr>
        <w:t>-  при заносе клещей животными (собаками, кошками) или  людьми - на одежде, с цветами, ветками и т. д. (заражение людей,  не посещающих  лес),</w:t>
      </w:r>
      <w:proofErr w:type="gramEnd"/>
    </w:p>
    <w:p w:rsidR="0025385A" w:rsidRPr="002232B3" w:rsidRDefault="0025385A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color w:val="000000"/>
          <w:sz w:val="28"/>
          <w:szCs w:val="28"/>
        </w:rPr>
        <w:t>-  при раздавливании клеща или расчесывании места укуса.</w:t>
      </w:r>
    </w:p>
    <w:p w:rsidR="00264227" w:rsidRPr="002232B3" w:rsidRDefault="00264227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232B3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</w:t>
      </w:r>
    </w:p>
    <w:p w:rsidR="00DE3861" w:rsidRPr="002232B3" w:rsidRDefault="00DE3861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Style w:val="a3"/>
          <w:rFonts w:ascii="Arial" w:hAnsi="Arial" w:cs="Arial"/>
          <w:color w:val="FF0000"/>
          <w:sz w:val="20"/>
          <w:szCs w:val="20"/>
          <w:u w:val="single"/>
        </w:rPr>
      </w:pPr>
    </w:p>
    <w:p w:rsidR="0025385A" w:rsidRPr="002232B3" w:rsidRDefault="00DE3861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2232B3">
        <w:rPr>
          <w:rFonts w:ascii="Arial" w:hAnsi="Arial" w:cs="Arial"/>
          <w:b/>
          <w:b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208280</wp:posOffset>
            </wp:positionV>
            <wp:extent cx="2867025" cy="1645920"/>
            <wp:effectExtent l="19050" t="0" r="9525" b="0"/>
            <wp:wrapSquare wrapText="bothSides"/>
            <wp:docPr id="14" name="Рисунок 12" descr="simptomy-jencefa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tomy-jencefali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85A" w:rsidRPr="002232B3">
        <w:rPr>
          <w:rStyle w:val="a3"/>
          <w:rFonts w:ascii="Arial" w:hAnsi="Arial" w:cs="Arial"/>
          <w:color w:val="FF0000"/>
          <w:sz w:val="28"/>
          <w:szCs w:val="28"/>
          <w:u w:val="single"/>
        </w:rPr>
        <w:t>Какие  основные признаки болезни?</w:t>
      </w:r>
    </w:p>
    <w:p w:rsidR="0025385A" w:rsidRPr="002232B3" w:rsidRDefault="0025385A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color w:val="000000"/>
          <w:sz w:val="28"/>
          <w:szCs w:val="28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  10-14 дней, с колебаниями от 1 до 60 дней.</w:t>
      </w:r>
    </w:p>
    <w:p w:rsidR="0025385A" w:rsidRPr="002232B3" w:rsidRDefault="0025385A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рвотой, беспокоят мышечные боли. Внешний вид больного характерен – покраснение </w:t>
      </w:r>
      <w:proofErr w:type="gramStart"/>
      <w:r w:rsidRPr="002232B3">
        <w:rPr>
          <w:rFonts w:ascii="Arial" w:hAnsi="Arial" w:cs="Arial"/>
          <w:b/>
          <w:color w:val="000000"/>
          <w:sz w:val="28"/>
          <w:szCs w:val="28"/>
        </w:rPr>
        <w:t>лица</w:t>
      </w:r>
      <w:proofErr w:type="gramEnd"/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 распространяющееся на туловище. </w:t>
      </w:r>
    </w:p>
    <w:p w:rsidR="00DE3861" w:rsidRPr="002232B3" w:rsidRDefault="00DE3861" w:rsidP="00DE38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2232B3">
        <w:rPr>
          <w:rFonts w:ascii="Arial" w:hAnsi="Arial" w:cs="Arial"/>
          <w:b/>
          <w:bCs/>
          <w:noProof/>
          <w:color w:val="FF0000"/>
          <w:sz w:val="20"/>
          <w:szCs w:val="20"/>
          <w:u w:val="singl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138430</wp:posOffset>
            </wp:positionV>
            <wp:extent cx="2783205" cy="2162175"/>
            <wp:effectExtent l="19050" t="0" r="0" b="0"/>
            <wp:wrapSquare wrapText="bothSides"/>
            <wp:docPr id="15" name="Рисунок 14" descr="57cf2c40d2e50972c41a17734812a9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cf2c40d2e50972c41a17734812a9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2B3">
        <w:rPr>
          <w:rStyle w:val="a3"/>
          <w:rFonts w:ascii="Arial" w:hAnsi="Arial" w:cs="Arial"/>
          <w:color w:val="FF0000"/>
          <w:sz w:val="28"/>
          <w:szCs w:val="28"/>
          <w:u w:val="single"/>
        </w:rPr>
        <w:t>Как можно защититься от клещевого  энцефалита?</w:t>
      </w:r>
    </w:p>
    <w:p w:rsidR="00DE3861" w:rsidRPr="002232B3" w:rsidRDefault="00DE3861" w:rsidP="00DE38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Style w:val="a3"/>
          <w:rFonts w:ascii="Arial" w:hAnsi="Arial" w:cs="Arial"/>
          <w:color w:val="FF0000"/>
          <w:sz w:val="28"/>
          <w:szCs w:val="28"/>
          <w:u w:val="single"/>
        </w:rPr>
        <w:t>Неспецифическая профилактика</w:t>
      </w:r>
      <w:r w:rsidRPr="002232B3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</w:p>
    <w:p w:rsidR="00DE3861" w:rsidRPr="002232B3" w:rsidRDefault="00DE3861" w:rsidP="00DE38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- Применение специальных защитных костюмов или приспособленной одежды, которая не должна допускать </w:t>
      </w:r>
      <w:proofErr w:type="spellStart"/>
      <w:r w:rsidRPr="002232B3">
        <w:rPr>
          <w:rFonts w:ascii="Arial" w:hAnsi="Arial" w:cs="Arial"/>
          <w:b/>
          <w:color w:val="000000"/>
          <w:sz w:val="28"/>
          <w:szCs w:val="28"/>
        </w:rPr>
        <w:t>заползания</w:t>
      </w:r>
      <w:proofErr w:type="spellEnd"/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 в неё клещей. Рубаш</w:t>
      </w:r>
      <w:r w:rsidR="005E323D">
        <w:rPr>
          <w:rFonts w:ascii="Arial" w:hAnsi="Arial" w:cs="Arial"/>
          <w:b/>
          <w:color w:val="000000"/>
          <w:sz w:val="28"/>
          <w:szCs w:val="28"/>
        </w:rPr>
        <w:t xml:space="preserve">ка должна иметь длинные рукава </w:t>
      </w:r>
      <w:r w:rsidRPr="002232B3">
        <w:rPr>
          <w:rFonts w:ascii="Arial" w:hAnsi="Arial" w:cs="Arial"/>
          <w:b/>
          <w:color w:val="000000"/>
          <w:sz w:val="28"/>
          <w:szCs w:val="28"/>
        </w:rPr>
        <w:t>с плотным прилеганием у запястья. Заправляют рубашку в брюки, концы брюк - в носки и сапоги. Голову и шею закрывают косынкой.</w:t>
      </w:r>
    </w:p>
    <w:p w:rsidR="00DE3861" w:rsidRPr="002232B3" w:rsidRDefault="00DE3861" w:rsidP="00DE38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sz w:val="28"/>
          <w:szCs w:val="28"/>
        </w:rPr>
      </w:pPr>
      <w:r w:rsidRPr="002232B3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422275</wp:posOffset>
            </wp:positionV>
            <wp:extent cx="2814955" cy="2120265"/>
            <wp:effectExtent l="19050" t="0" r="4445" b="0"/>
            <wp:wrapSquare wrapText="bothSides"/>
            <wp:docPr id="20" name="Рисунок 19" descr="02de9339c3f6ab18483adbc03c8ec6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de9339c3f6ab18483adbc03c8ec65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- Регулярный </w:t>
      </w:r>
      <w:proofErr w:type="spellStart"/>
      <w:r w:rsidRPr="002232B3">
        <w:rPr>
          <w:rFonts w:ascii="Arial" w:hAnsi="Arial" w:cs="Arial"/>
          <w:b/>
          <w:color w:val="000000"/>
          <w:sz w:val="28"/>
          <w:szCs w:val="28"/>
        </w:rPr>
        <w:t>самоосмотр</w:t>
      </w:r>
      <w:proofErr w:type="spellEnd"/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 и взаимный осмотр через каждые 2 часа на предмет обнаружения клещей на теле и одежде, особое внимание на область паха, подмышечных впадин, волосистой части головы.            </w:t>
      </w:r>
      <w:r w:rsidRPr="002232B3">
        <w:rPr>
          <w:rFonts w:ascii="Arial" w:hAnsi="Arial" w:cs="Arial"/>
          <w:b/>
          <w:noProof/>
          <w:color w:val="000000"/>
          <w:sz w:val="28"/>
          <w:szCs w:val="28"/>
        </w:rPr>
        <w:t xml:space="preserve"> </w:t>
      </w:r>
    </w:p>
    <w:p w:rsidR="00DE3861" w:rsidRPr="002232B3" w:rsidRDefault="00DE3861" w:rsidP="00DE38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sz w:val="28"/>
          <w:szCs w:val="28"/>
        </w:rPr>
      </w:pPr>
    </w:p>
    <w:p w:rsidR="00DE3861" w:rsidRPr="002232B3" w:rsidRDefault="00DE3861" w:rsidP="00052E0B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sz w:val="28"/>
          <w:szCs w:val="28"/>
        </w:rPr>
      </w:pPr>
      <w:r w:rsidRPr="002232B3">
        <w:rPr>
          <w:rFonts w:ascii="Arial" w:hAnsi="Arial" w:cs="Arial"/>
          <w:b/>
          <w:color w:val="000000"/>
          <w:sz w:val="28"/>
          <w:szCs w:val="28"/>
        </w:rPr>
        <w:t>- Применение противоклещевых репеллентов, которыми обрабатывают открытые участки тела и одежду.</w:t>
      </w:r>
      <w:r w:rsidR="00052E0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232B3">
        <w:rPr>
          <w:rFonts w:ascii="Arial" w:hAnsi="Arial" w:cs="Arial"/>
          <w:b/>
          <w:color w:val="000000"/>
          <w:sz w:val="28"/>
          <w:szCs w:val="28"/>
        </w:rPr>
        <w:t>Перед использованием препаратов следует ознакомиться с инструкцией.</w:t>
      </w:r>
    </w:p>
    <w:p w:rsidR="00DE3861" w:rsidRPr="002232B3" w:rsidRDefault="00DE3861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2232B3">
        <w:rPr>
          <w:rStyle w:val="a3"/>
          <w:rFonts w:ascii="Arial" w:hAnsi="Arial" w:cs="Arial"/>
          <w:color w:val="FF0000"/>
          <w:sz w:val="20"/>
          <w:szCs w:val="20"/>
          <w:u w:val="single"/>
        </w:rPr>
        <w:br w:type="textWrapping" w:clear="all"/>
      </w:r>
    </w:p>
    <w:p w:rsidR="00DE3861" w:rsidRPr="002232B3" w:rsidRDefault="00DE3861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25385A" w:rsidRPr="002232B3" w:rsidRDefault="002232B3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29845</wp:posOffset>
            </wp:positionV>
            <wp:extent cx="3049905" cy="2035175"/>
            <wp:effectExtent l="19050" t="0" r="0" b="0"/>
            <wp:wrapSquare wrapText="bothSides"/>
            <wp:docPr id="22" name="Рисунок 20" descr="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21B">
        <w:rPr>
          <w:rStyle w:val="a3"/>
          <w:rFonts w:ascii="Arial" w:hAnsi="Arial" w:cs="Arial"/>
          <w:color w:val="FF0000"/>
          <w:sz w:val="28"/>
          <w:szCs w:val="28"/>
          <w:u w:val="single"/>
        </w:rPr>
        <w:t>С</w:t>
      </w:r>
      <w:r w:rsidR="0025385A" w:rsidRPr="002232B3">
        <w:rPr>
          <w:rStyle w:val="a3"/>
          <w:rFonts w:ascii="Arial" w:hAnsi="Arial" w:cs="Arial"/>
          <w:color w:val="FF0000"/>
          <w:sz w:val="28"/>
          <w:szCs w:val="28"/>
          <w:u w:val="single"/>
        </w:rPr>
        <w:t>пецифическая профилактика:</w:t>
      </w:r>
    </w:p>
    <w:p w:rsidR="0025385A" w:rsidRPr="002232B3" w:rsidRDefault="0025385A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color w:val="000000"/>
          <w:sz w:val="28"/>
          <w:szCs w:val="28"/>
        </w:rPr>
        <w:t>- Вакцинация (прививочный курс против клещевого энцефалита необходимо завершить за 2 недели до выезда в неблагополучную территорию).</w:t>
      </w:r>
    </w:p>
    <w:p w:rsidR="002232B3" w:rsidRPr="002232B3" w:rsidRDefault="002232B3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25385A" w:rsidRDefault="0025385A" w:rsidP="0025385A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- Иммунопрофилактика (обнаружив впившегося клеща, срочно обратитесь в любую поликлинику или </w:t>
      </w:r>
      <w:proofErr w:type="spellStart"/>
      <w:r w:rsidRPr="002232B3">
        <w:rPr>
          <w:rFonts w:ascii="Arial" w:hAnsi="Arial" w:cs="Arial"/>
          <w:b/>
          <w:color w:val="000000"/>
          <w:sz w:val="28"/>
          <w:szCs w:val="28"/>
        </w:rPr>
        <w:t>травмпункт</w:t>
      </w:r>
      <w:proofErr w:type="spellEnd"/>
      <w:r w:rsidRPr="002232B3">
        <w:rPr>
          <w:rFonts w:ascii="Arial" w:hAnsi="Arial" w:cs="Arial"/>
          <w:b/>
          <w:color w:val="000000"/>
          <w:sz w:val="28"/>
          <w:szCs w:val="28"/>
        </w:rPr>
        <w:t xml:space="preserve"> для введения противоклещевого иммуноглобулина, который наиболее эффективен в первый день после присасывания клеща).</w:t>
      </w:r>
    </w:p>
    <w:sectPr w:rsidR="0025385A" w:rsidSect="00B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85A"/>
    <w:rsid w:val="00052E0B"/>
    <w:rsid w:val="000C76BD"/>
    <w:rsid w:val="001524CD"/>
    <w:rsid w:val="002232B3"/>
    <w:rsid w:val="0025385A"/>
    <w:rsid w:val="00264227"/>
    <w:rsid w:val="0054727B"/>
    <w:rsid w:val="005D69D8"/>
    <w:rsid w:val="005E323D"/>
    <w:rsid w:val="0063492F"/>
    <w:rsid w:val="008E7A51"/>
    <w:rsid w:val="00A0152E"/>
    <w:rsid w:val="00AD1629"/>
    <w:rsid w:val="00B66B64"/>
    <w:rsid w:val="00BA3A29"/>
    <w:rsid w:val="00D059ED"/>
    <w:rsid w:val="00DE3861"/>
    <w:rsid w:val="00FC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42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2538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3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semiHidden/>
    <w:unhideWhenUsed/>
    <w:rsid w:val="0025385A"/>
    <w:pPr>
      <w:spacing w:before="100" w:beforeAutospacing="1" w:after="100" w:afterAutospacing="1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3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85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4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6</cp:revision>
  <dcterms:created xsi:type="dcterms:W3CDTF">2024-03-22T04:35:00Z</dcterms:created>
  <dcterms:modified xsi:type="dcterms:W3CDTF">2024-04-16T07:26:00Z</dcterms:modified>
</cp:coreProperties>
</file>