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29" w:rsidRDefault="00E8123C" w:rsidP="00E8123C">
      <w:pPr>
        <w:pStyle w:val="a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26035</wp:posOffset>
            </wp:positionV>
            <wp:extent cx="3371215" cy="1895475"/>
            <wp:effectExtent l="19050" t="0" r="635" b="0"/>
            <wp:wrapSquare wrapText="bothSides"/>
            <wp:docPr id="1" name="Рисунок 0" descr="izobrazhenie_2023-12-04_160149378_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brazhenie_2023-12-04_160149378_m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</w:t>
      </w:r>
      <w:r w:rsidRPr="008F7AB6">
        <w:t>екомендации о правильном питании зимой</w:t>
      </w:r>
    </w:p>
    <w:p w:rsidR="00E8123C" w:rsidRPr="00E8123C" w:rsidRDefault="00E8123C" w:rsidP="00E8123C"/>
    <w:p w:rsidR="00E8123C" w:rsidRDefault="00E8123C" w:rsidP="00E8123C">
      <w:r>
        <w:br w:type="textWrapping" w:clear="all"/>
      </w:r>
    </w:p>
    <w:p w:rsidR="00E8123C" w:rsidRPr="00E8123C" w:rsidRDefault="00E8123C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Иммунная защита организма, работа всех его органов и систем напрямую зависит от характера питания. В зимнее время в рационе должны присутствовать пищевые вещества, необходимые для поддержания функциональной активности, обменных процессов, нормальной работы всего организма, том числе и иммунной системы.</w:t>
      </w:r>
    </w:p>
    <w:p w:rsidR="00E8123C" w:rsidRDefault="00E8123C" w:rsidP="00E8123C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Cs w:val="28"/>
        </w:rPr>
      </w:pPr>
      <w:r w:rsidRPr="00E8123C">
        <w:rPr>
          <w:rFonts w:eastAsia="Times New Roman" w:cs="Times New Roman"/>
          <w:color w:val="000000"/>
          <w:szCs w:val="28"/>
        </w:rPr>
        <w:t>Понижение температуры воздуха зимой должно вести к увеличению энерготрат организма. Таким образом, организм дает нам знать об этом, «заставляя» выбирать и активнее потреблять более калорийную пищу, из которой можно максимально быстро получить энергию – это, в первую очередь, продукты-источники «полезных» жиров и углеводов.</w:t>
      </w:r>
    </w:p>
    <w:p w:rsidR="000E51F3" w:rsidRDefault="000E51F3" w:rsidP="00E8123C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Cs w:val="28"/>
        </w:rPr>
      </w:pPr>
    </w:p>
    <w:p w:rsidR="00E8123C" w:rsidRPr="00E8123C" w:rsidRDefault="00E8123C" w:rsidP="00E8123C">
      <w:pPr>
        <w:shd w:val="clear" w:color="auto" w:fill="FFFFFF"/>
        <w:ind w:firstLine="360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>
        <w:rPr>
          <w:rFonts w:ascii="Verdana" w:eastAsia="Times New Roman" w:hAnsi="Verdana" w:cs="Times New Roman"/>
          <w:noProof/>
          <w:color w:val="4F4F4F"/>
          <w:sz w:val="16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2419350" cy="2419350"/>
            <wp:effectExtent l="19050" t="0" r="0" b="0"/>
            <wp:wrapSquare wrapText="bothSides"/>
            <wp:docPr id="2" name="Рисунок 1" descr="hnmy9uSD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my9uSDS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23C" w:rsidRPr="00E8123C" w:rsidRDefault="00E8123C" w:rsidP="00E8123C">
      <w:pPr>
        <w:shd w:val="clear" w:color="auto" w:fill="FFFFFF"/>
        <w:ind w:firstLine="360"/>
        <w:jc w:val="both"/>
        <w:rPr>
          <w:rFonts w:ascii="Verdana" w:eastAsia="Times New Roman" w:hAnsi="Verdana" w:cs="Times New Roman"/>
          <w:b/>
          <w:color w:val="4F4F4F"/>
          <w:sz w:val="16"/>
          <w:szCs w:val="18"/>
        </w:rPr>
      </w:pPr>
      <w:r w:rsidRPr="00E8123C">
        <w:rPr>
          <w:rFonts w:eastAsia="Times New Roman" w:cs="Times New Roman"/>
          <w:b/>
          <w:color w:val="000000"/>
          <w:szCs w:val="28"/>
        </w:rPr>
        <w:t>К таким продуктам, в первую очередь, относятся:</w:t>
      </w:r>
    </w:p>
    <w:p w:rsidR="00E8123C" w:rsidRPr="00E8123C" w:rsidRDefault="00E8123C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- жирная рыба, содержащая ненасыщенные жирные кислоты семейства омега 3,</w:t>
      </w:r>
    </w:p>
    <w:p w:rsidR="00E8123C" w:rsidRPr="00E8123C" w:rsidRDefault="00E8123C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- растительные масла (оливковое, льняное, подсолнечное),</w:t>
      </w:r>
    </w:p>
    <w:p w:rsidR="00E8123C" w:rsidRPr="00E8123C" w:rsidRDefault="00E8123C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 xml:space="preserve">- зерновые продукты (предпочтительно, </w:t>
      </w:r>
      <w:proofErr w:type="spellStart"/>
      <w:r w:rsidRPr="00E8123C">
        <w:rPr>
          <w:rFonts w:eastAsia="Times New Roman" w:cs="Times New Roman"/>
          <w:color w:val="000000"/>
          <w:szCs w:val="28"/>
        </w:rPr>
        <w:t>цельнозерновые</w:t>
      </w:r>
      <w:proofErr w:type="spellEnd"/>
      <w:r w:rsidRPr="00E8123C">
        <w:rPr>
          <w:rFonts w:eastAsia="Times New Roman" w:cs="Times New Roman"/>
          <w:color w:val="000000"/>
          <w:szCs w:val="28"/>
        </w:rPr>
        <w:t xml:space="preserve"> или с добавлением отрубей и проростков),</w:t>
      </w:r>
    </w:p>
    <w:p w:rsidR="00E8123C" w:rsidRPr="00E8123C" w:rsidRDefault="00E8123C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- сезонные овощи (капуста, морковь, лук, чеснок и др.),</w:t>
      </w:r>
    </w:p>
    <w:p w:rsidR="00E8123C" w:rsidRPr="00E8123C" w:rsidRDefault="00E8123C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- свежая зелень,</w:t>
      </w:r>
    </w:p>
    <w:p w:rsidR="00E8123C" w:rsidRPr="00E8123C" w:rsidRDefault="00E8123C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- фрукты (гранаты, цитрусовые, яблоки и др.),</w:t>
      </w:r>
    </w:p>
    <w:p w:rsidR="00E8123C" w:rsidRPr="00E8123C" w:rsidRDefault="00E8123C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- орехи.</w:t>
      </w:r>
    </w:p>
    <w:p w:rsidR="000E51F3" w:rsidRDefault="000E51F3" w:rsidP="00E8123C">
      <w:pPr>
        <w:shd w:val="clear" w:color="auto" w:fill="FFFFFF"/>
        <w:jc w:val="both"/>
        <w:rPr>
          <w:rFonts w:eastAsia="Times New Roman" w:cs="Times New Roman"/>
          <w:color w:val="000000"/>
          <w:szCs w:val="28"/>
        </w:rPr>
      </w:pPr>
    </w:p>
    <w:p w:rsidR="000E51F3" w:rsidRPr="000E51F3" w:rsidRDefault="000E51F3" w:rsidP="00E8123C">
      <w:pPr>
        <w:shd w:val="clear" w:color="auto" w:fill="FFFFFF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38735</wp:posOffset>
            </wp:positionV>
            <wp:extent cx="2200275" cy="1466850"/>
            <wp:effectExtent l="19050" t="0" r="9525" b="0"/>
            <wp:wrapSquare wrapText="bothSides"/>
            <wp:docPr id="3" name="Рисунок 2" descr="2ffce9b7-89f5-4ab6-8b17-52fcc89d2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fce9b7-89f5-4ab6-8b17-52fcc89d2c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23C" w:rsidRDefault="00E8123C" w:rsidP="00E8123C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8"/>
        </w:rPr>
      </w:pPr>
      <w:r w:rsidRPr="00E8123C">
        <w:rPr>
          <w:rFonts w:eastAsia="Times New Roman" w:cs="Times New Roman"/>
          <w:color w:val="000000"/>
          <w:szCs w:val="28"/>
        </w:rPr>
        <w:t>Необходимо также помнить о согревающих свойствах пряностей – имбиря, корицы, гвоздики. И, если возникает желание согреться с помощью пищи или напитка, отдайте предпочтение имбирному чаю с корицей, мятой и лимоном.</w:t>
      </w:r>
    </w:p>
    <w:p w:rsidR="00E8123C" w:rsidRDefault="00E8123C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Pr="00E8123C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E8123C" w:rsidRPr="000E51F3" w:rsidRDefault="000E51F3" w:rsidP="000E51F3">
      <w:pPr>
        <w:shd w:val="clear" w:color="auto" w:fill="FFFFFF"/>
        <w:jc w:val="both"/>
        <w:rPr>
          <w:rFonts w:eastAsia="Times New Roman" w:cs="Times New Roman"/>
          <w:color w:val="000000"/>
          <w:szCs w:val="28"/>
        </w:rPr>
      </w:pPr>
      <w:r>
        <w:rPr>
          <w:rFonts w:ascii="Verdana" w:eastAsia="Times New Roman" w:hAnsi="Verdana" w:cs="Times New Roman"/>
          <w:noProof/>
          <w:color w:val="4F4F4F"/>
          <w:sz w:val="16"/>
          <w:szCs w:val="1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align>top</wp:align>
            </wp:positionV>
            <wp:extent cx="3228975" cy="2158365"/>
            <wp:effectExtent l="19050" t="0" r="9525" b="0"/>
            <wp:wrapSquare wrapText="bothSides"/>
            <wp:docPr id="5" name="Рисунок 3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23C" w:rsidRPr="00E8123C">
        <w:rPr>
          <w:rFonts w:eastAsia="Times New Roman" w:cs="Times New Roman"/>
          <w:color w:val="000000"/>
          <w:szCs w:val="28"/>
        </w:rPr>
        <w:t>Не надо забывать и об иммунной защите в морозный период. Для ее поддержания надо употреблять пищевые источники незаменимых аминокислот:</w:t>
      </w:r>
    </w:p>
    <w:p w:rsidR="00E8123C" w:rsidRPr="00E8123C" w:rsidRDefault="00E8123C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- нежирное мясо,</w:t>
      </w:r>
    </w:p>
    <w:p w:rsidR="00E8123C" w:rsidRPr="00E8123C" w:rsidRDefault="00E8123C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- курицу, индейку,</w:t>
      </w:r>
    </w:p>
    <w:p w:rsidR="00E8123C" w:rsidRPr="00E8123C" w:rsidRDefault="00E8123C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- молочные продукты,</w:t>
      </w:r>
    </w:p>
    <w:p w:rsidR="00E8123C" w:rsidRPr="00E8123C" w:rsidRDefault="00E8123C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- бобовые.</w:t>
      </w:r>
    </w:p>
    <w:p w:rsidR="00E8123C" w:rsidRDefault="00E8123C" w:rsidP="00E8123C">
      <w:pPr>
        <w:shd w:val="clear" w:color="auto" w:fill="FFFFFF"/>
        <w:jc w:val="both"/>
        <w:rPr>
          <w:rFonts w:eastAsia="Times New Roman" w:cs="Times New Roman"/>
          <w:color w:val="000000"/>
          <w:szCs w:val="28"/>
        </w:rPr>
      </w:pPr>
      <w:r w:rsidRPr="00E8123C">
        <w:rPr>
          <w:rFonts w:eastAsia="Times New Roman" w:cs="Times New Roman"/>
          <w:color w:val="000000"/>
          <w:szCs w:val="28"/>
        </w:rPr>
        <w:t> </w:t>
      </w:r>
    </w:p>
    <w:p w:rsidR="000E51F3" w:rsidRPr="00E8123C" w:rsidRDefault="000E51F3" w:rsidP="00E8123C">
      <w:pPr>
        <w:shd w:val="clear" w:color="auto" w:fill="FFFFFF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8"/>
        </w:rPr>
      </w:pPr>
    </w:p>
    <w:p w:rsidR="000E51F3" w:rsidRDefault="000E51F3" w:rsidP="00E8123C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8"/>
        </w:rPr>
      </w:pPr>
    </w:p>
    <w:p w:rsidR="00E8123C" w:rsidRDefault="000E51F3" w:rsidP="000E51F3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53340</wp:posOffset>
            </wp:positionV>
            <wp:extent cx="2133600" cy="2133600"/>
            <wp:effectExtent l="19050" t="0" r="0" b="0"/>
            <wp:wrapSquare wrapText="bothSides"/>
            <wp:docPr id="6" name="Рисунок 5" descr="37842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427.9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23C" w:rsidRPr="00E8123C">
        <w:rPr>
          <w:rFonts w:eastAsia="Times New Roman" w:cs="Times New Roman"/>
          <w:color w:val="000000"/>
          <w:szCs w:val="28"/>
        </w:rPr>
        <w:t>Для поддержания нормального состояния иммунной системы, повышения неспецифической устойчивости организма в зимний период полезно употреблять поливитаминные, минеральные комплексы, а также специализированные обогащенные ими пищевые продукты, в том числе для питания детей.</w:t>
      </w:r>
    </w:p>
    <w:p w:rsidR="000E51F3" w:rsidRPr="00E8123C" w:rsidRDefault="000E51F3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</w:p>
    <w:p w:rsidR="00E8123C" w:rsidRPr="00E8123C" w:rsidRDefault="00E8123C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Также некоторые считают допустимым употреблять большее количество калорий, набирая при этом вес, в надежде «сбросить» его в теплое время года. Это не добавляет шансов для поддержания полноценной иммунной защиты организма.</w:t>
      </w:r>
    </w:p>
    <w:p w:rsidR="00E8123C" w:rsidRPr="00E8123C" w:rsidRDefault="00E8123C" w:rsidP="00E8123C">
      <w:pPr>
        <w:shd w:val="clear" w:color="auto" w:fill="FFFFFF"/>
        <w:ind w:firstLine="708"/>
        <w:jc w:val="both"/>
        <w:rPr>
          <w:rFonts w:ascii="Verdana" w:eastAsia="Times New Roman" w:hAnsi="Verdana" w:cs="Times New Roman"/>
          <w:color w:val="4F4F4F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Зимой важно правильно использовать дополнение к диете – физическую нагрузку, позволяющую потратить ненужные калории на свежем воздухе и создать хорошее настроение (катание вместе с детьми на лыжах, санках, коньках), которое является залогом эффективного похудения и поддержания стабильного веса и здоровья.</w:t>
      </w:r>
    </w:p>
    <w:p w:rsidR="000E51F3" w:rsidRDefault="000E51F3" w:rsidP="00E8123C">
      <w:pPr>
        <w:shd w:val="clear" w:color="auto" w:fill="FFFFFF"/>
        <w:ind w:firstLine="360"/>
        <w:jc w:val="both"/>
        <w:rPr>
          <w:rFonts w:eastAsia="Times New Roman" w:cs="Times New Roman"/>
          <w:b/>
          <w:bCs/>
          <w:color w:val="000000"/>
          <w:szCs w:val="28"/>
        </w:rPr>
      </w:pPr>
      <w:r>
        <w:rPr>
          <w:rFonts w:eastAsia="Times New Roman" w:cs="Times New Roman"/>
          <w:b/>
          <w:bCs/>
          <w:noProof/>
          <w:color w:val="000000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170180</wp:posOffset>
            </wp:positionV>
            <wp:extent cx="2638425" cy="1752600"/>
            <wp:effectExtent l="19050" t="0" r="9525" b="0"/>
            <wp:wrapSquare wrapText="bothSides"/>
            <wp:docPr id="11" name="Рисунок 10" descr="f1c3a9a0-e392-545a-ab1b-d51bf360e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c3a9a0-e392-545a-ab1b-d51bf360e2b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23C" w:rsidRPr="000E51F3" w:rsidRDefault="00E8123C" w:rsidP="000E51F3">
      <w:pPr>
        <w:shd w:val="clear" w:color="auto" w:fill="FFFFFF"/>
        <w:ind w:firstLine="360"/>
        <w:rPr>
          <w:rFonts w:eastAsia="Times New Roman" w:cs="Times New Roman"/>
          <w:b/>
          <w:bCs/>
          <w:color w:val="000000"/>
          <w:szCs w:val="28"/>
        </w:rPr>
      </w:pPr>
      <w:r w:rsidRPr="000E51F3">
        <w:rPr>
          <w:rFonts w:eastAsia="Times New Roman" w:cs="Times New Roman"/>
          <w:b/>
          <w:bCs/>
          <w:color w:val="000000"/>
          <w:szCs w:val="28"/>
          <w:u w:val="single"/>
        </w:rPr>
        <w:t>В зимнее время рекомендуется придерживаться следующих простых правил питания</w:t>
      </w:r>
      <w:r w:rsidR="000E51F3">
        <w:rPr>
          <w:rFonts w:eastAsia="Times New Roman" w:cs="Times New Roman"/>
          <w:b/>
          <w:bCs/>
          <w:color w:val="000000"/>
          <w:szCs w:val="28"/>
          <w:u w:val="single"/>
        </w:rPr>
        <w:t>:</w:t>
      </w:r>
    </w:p>
    <w:p w:rsidR="00E8123C" w:rsidRPr="00E8123C" w:rsidRDefault="00E8123C" w:rsidP="00E8123C">
      <w:pPr>
        <w:numPr>
          <w:ilvl w:val="0"/>
          <w:numId w:val="11"/>
        </w:numPr>
        <w:shd w:val="clear" w:color="auto" w:fill="FFFFFF"/>
        <w:jc w:val="both"/>
        <w:rPr>
          <w:rFonts w:ascii="Verdana" w:eastAsia="Times New Roman" w:hAnsi="Verdana" w:cs="Times New Roman"/>
          <w:color w:val="000000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Соблюдать правила здорового питания.</w:t>
      </w:r>
    </w:p>
    <w:p w:rsidR="00E8123C" w:rsidRPr="00E8123C" w:rsidRDefault="00E8123C" w:rsidP="00E8123C">
      <w:pPr>
        <w:numPr>
          <w:ilvl w:val="0"/>
          <w:numId w:val="11"/>
        </w:numPr>
        <w:shd w:val="clear" w:color="auto" w:fill="FFFFFF"/>
        <w:jc w:val="both"/>
        <w:rPr>
          <w:rFonts w:ascii="Verdana" w:eastAsia="Times New Roman" w:hAnsi="Verdana" w:cs="Times New Roman"/>
          <w:color w:val="000000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Употреблять продукты, содержащие полноценный белок.</w:t>
      </w:r>
    </w:p>
    <w:p w:rsidR="00E8123C" w:rsidRPr="00E8123C" w:rsidRDefault="00E8123C" w:rsidP="00E8123C">
      <w:pPr>
        <w:numPr>
          <w:ilvl w:val="0"/>
          <w:numId w:val="11"/>
        </w:numPr>
        <w:shd w:val="clear" w:color="auto" w:fill="FFFFFF"/>
        <w:spacing w:before="100" w:beforeAutospacing="1"/>
        <w:jc w:val="both"/>
        <w:rPr>
          <w:rFonts w:ascii="Verdana" w:eastAsia="Times New Roman" w:hAnsi="Verdana" w:cs="Times New Roman"/>
          <w:color w:val="000000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В качестве источников энергии отдавать предпочтение продуктам, содержащим полезные жиры и углеводы.</w:t>
      </w:r>
    </w:p>
    <w:p w:rsidR="00E8123C" w:rsidRPr="00E8123C" w:rsidRDefault="00E8123C" w:rsidP="00E8123C">
      <w:pPr>
        <w:numPr>
          <w:ilvl w:val="0"/>
          <w:numId w:val="11"/>
        </w:numPr>
        <w:shd w:val="clear" w:color="auto" w:fill="FFFFFF"/>
        <w:spacing w:before="100" w:beforeAutospacing="1"/>
        <w:jc w:val="both"/>
        <w:rPr>
          <w:rFonts w:ascii="Verdana" w:eastAsia="Times New Roman" w:hAnsi="Verdana" w:cs="Times New Roman"/>
          <w:color w:val="000000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Помнить о питьевом режиме – не менее 1,5-2 л жидкости в день в теплом виде. Это могут быть компоты, кисели, травяные чаи, морсы.</w:t>
      </w:r>
    </w:p>
    <w:p w:rsidR="00E8123C" w:rsidRPr="00E8123C" w:rsidRDefault="00E8123C" w:rsidP="00E8123C">
      <w:pPr>
        <w:numPr>
          <w:ilvl w:val="0"/>
          <w:numId w:val="11"/>
        </w:numPr>
        <w:shd w:val="clear" w:color="auto" w:fill="FFFFFF"/>
        <w:spacing w:before="100" w:beforeAutospacing="1"/>
        <w:jc w:val="both"/>
        <w:rPr>
          <w:rFonts w:ascii="Verdana" w:eastAsia="Times New Roman" w:hAnsi="Verdana" w:cs="Times New Roman"/>
          <w:color w:val="000000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Компенсировать недостаточное поступление с пищей необходимых витаминов, минералов и других биологически активных веществ с помощью специально разработанных витаминно-минеральных комплексов и обогащенных продуктов.</w:t>
      </w:r>
    </w:p>
    <w:p w:rsidR="00E8123C" w:rsidRPr="00E8123C" w:rsidRDefault="00E8123C" w:rsidP="00E8123C">
      <w:pPr>
        <w:numPr>
          <w:ilvl w:val="0"/>
          <w:numId w:val="11"/>
        </w:numPr>
        <w:shd w:val="clear" w:color="auto" w:fill="FFFFFF"/>
        <w:spacing w:before="100" w:beforeAutospacing="1"/>
        <w:jc w:val="both"/>
        <w:rPr>
          <w:rFonts w:ascii="Verdana" w:eastAsia="Times New Roman" w:hAnsi="Verdana" w:cs="Times New Roman"/>
          <w:color w:val="000000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При выборе пищевых продуктов отдавать предпочтение продуктам местным по происхождению.</w:t>
      </w:r>
    </w:p>
    <w:p w:rsidR="00E8123C" w:rsidRPr="00E8123C" w:rsidRDefault="00E8123C" w:rsidP="00E8123C">
      <w:pPr>
        <w:numPr>
          <w:ilvl w:val="0"/>
          <w:numId w:val="11"/>
        </w:numPr>
        <w:shd w:val="clear" w:color="auto" w:fill="FFFFFF"/>
        <w:spacing w:before="100" w:beforeAutospacing="1"/>
        <w:jc w:val="both"/>
        <w:rPr>
          <w:rFonts w:ascii="Verdana" w:eastAsia="Times New Roman" w:hAnsi="Verdana" w:cs="Times New Roman"/>
          <w:color w:val="000000"/>
          <w:sz w:val="16"/>
          <w:szCs w:val="18"/>
        </w:rPr>
      </w:pPr>
      <w:r w:rsidRPr="00E8123C">
        <w:rPr>
          <w:rFonts w:eastAsia="Times New Roman" w:cs="Times New Roman"/>
          <w:color w:val="000000"/>
          <w:szCs w:val="28"/>
        </w:rPr>
        <w:t>Помнить о пользе сухофруктов, трав, пряностей, помогающих поддерживать здоровье в зимний период.</w:t>
      </w:r>
    </w:p>
    <w:p w:rsidR="00E8123C" w:rsidRDefault="00E8123C" w:rsidP="00E8123C">
      <w:pPr>
        <w:rPr>
          <w:rFonts w:cs="Times New Roman"/>
          <w:color w:val="000000" w:themeColor="text1"/>
          <w:sz w:val="22"/>
          <w:szCs w:val="22"/>
        </w:rPr>
      </w:pPr>
    </w:p>
    <w:p w:rsidR="000E51F3" w:rsidRPr="00E8123C" w:rsidRDefault="000E51F3" w:rsidP="00E8123C">
      <w:pPr>
        <w:rPr>
          <w:rFonts w:cs="Times New Roman"/>
          <w:color w:val="000000" w:themeColor="text1"/>
          <w:sz w:val="22"/>
          <w:szCs w:val="22"/>
        </w:rPr>
      </w:pPr>
    </w:p>
    <w:sectPr w:rsidR="000E51F3" w:rsidRPr="00E8123C" w:rsidSect="00E8123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1F3" w:rsidRDefault="000E51F3" w:rsidP="000E51F3">
      <w:r>
        <w:separator/>
      </w:r>
    </w:p>
  </w:endnote>
  <w:endnote w:type="continuationSeparator" w:id="0">
    <w:p w:rsidR="000E51F3" w:rsidRDefault="000E51F3" w:rsidP="000E51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1F3" w:rsidRDefault="000E51F3" w:rsidP="000E51F3">
      <w:r>
        <w:separator/>
      </w:r>
    </w:p>
  </w:footnote>
  <w:footnote w:type="continuationSeparator" w:id="0">
    <w:p w:rsidR="000E51F3" w:rsidRDefault="000E51F3" w:rsidP="000E51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54456"/>
    <w:multiLevelType w:val="multilevel"/>
    <w:tmpl w:val="A488A5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3A74BD"/>
    <w:multiLevelType w:val="multilevel"/>
    <w:tmpl w:val="6E74D8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FFE043B"/>
    <w:multiLevelType w:val="multilevel"/>
    <w:tmpl w:val="0DCC9F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23BF019B"/>
    <w:multiLevelType w:val="multilevel"/>
    <w:tmpl w:val="7FA2EB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10391F"/>
    <w:multiLevelType w:val="multilevel"/>
    <w:tmpl w:val="3360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1C31C11"/>
    <w:multiLevelType w:val="multilevel"/>
    <w:tmpl w:val="BA2479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BA34C7"/>
    <w:multiLevelType w:val="multilevel"/>
    <w:tmpl w:val="0B9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5415B54"/>
    <w:multiLevelType w:val="multilevel"/>
    <w:tmpl w:val="F8F801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1B6AC7"/>
    <w:multiLevelType w:val="multilevel"/>
    <w:tmpl w:val="507281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B53F2E"/>
    <w:multiLevelType w:val="multilevel"/>
    <w:tmpl w:val="2AA0A1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78EF4E41"/>
    <w:multiLevelType w:val="multilevel"/>
    <w:tmpl w:val="9B440F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23C"/>
    <w:rsid w:val="000E51F3"/>
    <w:rsid w:val="001524CD"/>
    <w:rsid w:val="005D69D8"/>
    <w:rsid w:val="0063492F"/>
    <w:rsid w:val="00A0152E"/>
    <w:rsid w:val="00BA3A29"/>
    <w:rsid w:val="00D059ED"/>
    <w:rsid w:val="00D823B4"/>
    <w:rsid w:val="00E81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52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12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152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812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12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123C"/>
    <w:rPr>
      <w:rFonts w:ascii="Tahoma" w:hAnsi="Tahoma" w:cs="Tahoma"/>
      <w:sz w:val="16"/>
      <w:szCs w:val="16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E8123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812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p1">
    <w:name w:val="_p1"/>
    <w:basedOn w:val="a"/>
    <w:rsid w:val="00E8123C"/>
    <w:pPr>
      <w:spacing w:before="100" w:beforeAutospacing="1" w:after="100" w:afterAutospacing="1"/>
    </w:pPr>
    <w:rPr>
      <w:rFonts w:eastAsia="Times New Roman" w:cs="Times New Roman"/>
    </w:rPr>
  </w:style>
  <w:style w:type="paragraph" w:styleId="a8">
    <w:name w:val="header"/>
    <w:basedOn w:val="a"/>
    <w:link w:val="a9"/>
    <w:uiPriority w:val="99"/>
    <w:semiHidden/>
    <w:unhideWhenUsed/>
    <w:rsid w:val="000E51F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E51F3"/>
    <w:rPr>
      <w:rFonts w:ascii="Times New Roman" w:hAnsi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E51F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51F3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</dc:creator>
  <cp:keywords/>
  <dc:description/>
  <cp:lastModifiedBy>oper</cp:lastModifiedBy>
  <cp:revision>2</cp:revision>
  <dcterms:created xsi:type="dcterms:W3CDTF">2024-12-06T03:22:00Z</dcterms:created>
  <dcterms:modified xsi:type="dcterms:W3CDTF">2024-12-06T03:42:00Z</dcterms:modified>
</cp:coreProperties>
</file>