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1A" w:rsidRDefault="00C348A3" w:rsidP="00C348A3">
      <w:pPr>
        <w:pBdr>
          <w:bottom w:val="single" w:sz="4" w:space="5" w:color="E6E6E6"/>
        </w:pBdr>
        <w:shd w:val="clear" w:color="auto" w:fill="FFFFFF"/>
        <w:spacing w:before="51" w:after="304" w:line="240" w:lineRule="auto"/>
        <w:ind w:firstLine="142"/>
        <w:jc w:val="center"/>
        <w:outlineLvl w:val="0"/>
        <w:rPr>
          <w:rFonts w:ascii="Bahnschrift SemiLight" w:eastAsia="Times New Roman" w:hAnsi="Bahnschrift SemiLight" w:cs="Times New Roman"/>
          <w:b/>
          <w:color w:val="000000"/>
          <w:kern w:val="36"/>
          <w:sz w:val="24"/>
          <w:szCs w:val="24"/>
          <w:lang w:eastAsia="ru-RU"/>
        </w:rPr>
      </w:pPr>
      <w:r>
        <w:rPr>
          <w:rFonts w:ascii="Bahnschrift SemiLight" w:eastAsia="Times New Roman" w:hAnsi="Bahnschrift SemiLight" w:cs="Times New Roman"/>
          <w:b/>
          <w:noProof/>
          <w:color w:val="000000"/>
          <w:kern w:val="36"/>
          <w:sz w:val="24"/>
          <w:szCs w:val="24"/>
          <w:lang w:eastAsia="ru-RU"/>
        </w:rPr>
        <w:drawing>
          <wp:anchor distT="0" distB="0" distL="114300" distR="114300" simplePos="0" relativeHeight="251658240" behindDoc="1" locked="0" layoutInCell="1" allowOverlap="1">
            <wp:simplePos x="0" y="0"/>
            <wp:positionH relativeFrom="column">
              <wp:posOffset>3743325</wp:posOffset>
            </wp:positionH>
            <wp:positionV relativeFrom="paragraph">
              <wp:posOffset>546735</wp:posOffset>
            </wp:positionV>
            <wp:extent cx="2277745" cy="723900"/>
            <wp:effectExtent l="19050" t="0" r="8255" b="0"/>
            <wp:wrapTight wrapText="bothSides">
              <wp:wrapPolygon edited="0">
                <wp:start x="-181" y="0"/>
                <wp:lineTo x="-181" y="21032"/>
                <wp:lineTo x="21678" y="21032"/>
                <wp:lineTo x="21678" y="0"/>
                <wp:lineTo x="-181" y="0"/>
              </wp:wrapPolygon>
            </wp:wrapTight>
            <wp:docPr id="1" name="Рисунок 1" descr="https://avatars.mds.yandex.net/i?id=28ec6dfd927fb4e592d17fc439d4d14391289145-425098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28ec6dfd927fb4e592d17fc439d4d14391289145-4250986-images-thumbs&amp;n=13"/>
                    <pic:cNvPicPr>
                      <a:picLocks noChangeAspect="1" noChangeArrowheads="1"/>
                    </pic:cNvPicPr>
                  </pic:nvPicPr>
                  <pic:blipFill>
                    <a:blip r:embed="rId5" cstate="print"/>
                    <a:srcRect/>
                    <a:stretch>
                      <a:fillRect/>
                    </a:stretch>
                  </pic:blipFill>
                  <pic:spPr bwMode="auto">
                    <a:xfrm>
                      <a:off x="0" y="0"/>
                      <a:ext cx="2277745" cy="723900"/>
                    </a:xfrm>
                    <a:prstGeom prst="rect">
                      <a:avLst/>
                    </a:prstGeom>
                    <a:noFill/>
                    <a:ln w="9525">
                      <a:noFill/>
                      <a:miter lim="800000"/>
                      <a:headEnd/>
                      <a:tailEnd/>
                    </a:ln>
                  </pic:spPr>
                </pic:pic>
              </a:graphicData>
            </a:graphic>
          </wp:anchor>
        </w:drawing>
      </w:r>
      <w:r w:rsidR="00E5161A" w:rsidRPr="00E5161A">
        <w:rPr>
          <w:rFonts w:ascii="Bahnschrift SemiLight" w:eastAsia="Times New Roman" w:hAnsi="Bahnschrift SemiLight" w:cs="Times New Roman"/>
          <w:b/>
          <w:color w:val="000000"/>
          <w:kern w:val="36"/>
          <w:sz w:val="24"/>
          <w:szCs w:val="24"/>
          <w:lang w:eastAsia="ru-RU"/>
        </w:rPr>
        <w:t>З</w:t>
      </w:r>
      <w:r w:rsidR="00D7360E">
        <w:rPr>
          <w:rFonts w:ascii="Bahnschrift SemiLight" w:eastAsia="Times New Roman" w:hAnsi="Bahnschrift SemiLight" w:cs="Times New Roman"/>
          <w:b/>
          <w:color w:val="000000"/>
          <w:kern w:val="36"/>
          <w:sz w:val="24"/>
          <w:szCs w:val="24"/>
          <w:lang w:eastAsia="ru-RU"/>
        </w:rPr>
        <w:t xml:space="preserve">ащита прав потребителей в сфере платных </w:t>
      </w:r>
      <w:r w:rsidR="00E5161A" w:rsidRPr="00E5161A">
        <w:rPr>
          <w:rFonts w:ascii="Bahnschrift SemiLight" w:eastAsia="Times New Roman" w:hAnsi="Bahnschrift SemiLight" w:cs="Times New Roman"/>
          <w:b/>
          <w:color w:val="000000"/>
          <w:kern w:val="36"/>
          <w:sz w:val="24"/>
          <w:szCs w:val="24"/>
          <w:lang w:eastAsia="ru-RU"/>
        </w:rPr>
        <w:t>образовательных услуг</w:t>
      </w:r>
    </w:p>
    <w:p w:rsidR="00D7360E" w:rsidRDefault="00D7360E" w:rsidP="00D7360E">
      <w:pPr>
        <w:pStyle w:val="a3"/>
        <w:shd w:val="clear" w:color="auto" w:fill="FFFFFF"/>
        <w:spacing w:before="0" w:beforeAutospacing="0" w:after="0" w:afterAutospacing="0"/>
        <w:jc w:val="both"/>
        <w:rPr>
          <w:color w:val="000000"/>
        </w:rPr>
      </w:pPr>
      <w:r w:rsidRPr="00D7360E">
        <w:rPr>
          <w:color w:val="000000"/>
        </w:rPr>
        <w:t>В настоящее время, рынок платных образовательных услуг активно развивается и становится важным элементом социальной инфраструктуры общества. В основном, это происходит за счет того, что все большее количество государственных (муниципальных) образовательных учреждений начинает оказывать платные образовательные услуги.</w:t>
      </w:r>
    </w:p>
    <w:p w:rsidR="00D7360E" w:rsidRPr="00D7360E" w:rsidRDefault="00D7360E" w:rsidP="00D7360E">
      <w:pPr>
        <w:pStyle w:val="a3"/>
        <w:shd w:val="clear" w:color="auto" w:fill="FFFFFF"/>
        <w:spacing w:before="0" w:beforeAutospacing="0" w:after="0" w:afterAutospacing="0"/>
        <w:jc w:val="both"/>
        <w:rPr>
          <w:color w:val="555555"/>
        </w:rPr>
      </w:pPr>
    </w:p>
    <w:p w:rsidR="00E5161A" w:rsidRPr="00D7360E" w:rsidRDefault="00E5161A" w:rsidP="00C348A3">
      <w:pPr>
        <w:pBdr>
          <w:bottom w:val="single" w:sz="4" w:space="5" w:color="E6E6E6"/>
        </w:pBdr>
        <w:shd w:val="clear" w:color="auto" w:fill="FFFFFF"/>
        <w:spacing w:after="0" w:line="240" w:lineRule="auto"/>
        <w:jc w:val="center"/>
        <w:outlineLvl w:val="0"/>
        <w:rPr>
          <w:rFonts w:ascii="Times New Roman" w:hAnsi="Times New Roman" w:cs="Times New Roman"/>
          <w:color w:val="000000"/>
          <w:sz w:val="24"/>
          <w:szCs w:val="24"/>
          <w:shd w:val="clear" w:color="auto" w:fill="FFFFFF"/>
        </w:rPr>
      </w:pPr>
      <w:r w:rsidRPr="00D7360E">
        <w:rPr>
          <w:rFonts w:ascii="Times New Roman" w:hAnsi="Times New Roman" w:cs="Times New Roman"/>
          <w:b/>
          <w:bCs/>
          <w:color w:val="000000"/>
          <w:sz w:val="24"/>
          <w:szCs w:val="24"/>
        </w:rPr>
        <w:t xml:space="preserve">Основными нормативными </w:t>
      </w:r>
      <w:proofErr w:type="gramStart"/>
      <w:r w:rsidRPr="00D7360E">
        <w:rPr>
          <w:rFonts w:ascii="Times New Roman" w:hAnsi="Times New Roman" w:cs="Times New Roman"/>
          <w:b/>
          <w:bCs/>
          <w:color w:val="000000"/>
          <w:sz w:val="24"/>
          <w:szCs w:val="24"/>
        </w:rPr>
        <w:t>актами</w:t>
      </w:r>
      <w:proofErr w:type="gramEnd"/>
      <w:r w:rsidRPr="00D7360E">
        <w:rPr>
          <w:rFonts w:ascii="Times New Roman" w:hAnsi="Times New Roman" w:cs="Times New Roman"/>
          <w:b/>
          <w:bCs/>
          <w:color w:val="000000"/>
          <w:sz w:val="24"/>
          <w:szCs w:val="24"/>
        </w:rPr>
        <w:t xml:space="preserve"> регулирующими отношения в сфере </w:t>
      </w:r>
      <w:r w:rsidR="00D7360E" w:rsidRPr="00D7360E">
        <w:rPr>
          <w:rFonts w:ascii="Times New Roman" w:hAnsi="Times New Roman" w:cs="Times New Roman"/>
          <w:b/>
          <w:bCs/>
          <w:color w:val="000000"/>
          <w:sz w:val="24"/>
          <w:szCs w:val="24"/>
        </w:rPr>
        <w:t xml:space="preserve">платного </w:t>
      </w:r>
      <w:r w:rsidRPr="00D7360E">
        <w:rPr>
          <w:rFonts w:ascii="Times New Roman" w:hAnsi="Times New Roman" w:cs="Times New Roman"/>
          <w:b/>
          <w:bCs/>
          <w:color w:val="000000"/>
          <w:sz w:val="24"/>
          <w:szCs w:val="24"/>
        </w:rPr>
        <w:t>образования являются:</w:t>
      </w:r>
    </w:p>
    <w:p w:rsidR="00E5161A" w:rsidRPr="00D7360E" w:rsidRDefault="00D7360E" w:rsidP="00D7360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5161A" w:rsidRPr="00D7360E">
        <w:rPr>
          <w:rFonts w:ascii="Times New Roman" w:hAnsi="Times New Roman" w:cs="Times New Roman"/>
          <w:color w:val="000000"/>
          <w:sz w:val="24"/>
          <w:szCs w:val="24"/>
        </w:rPr>
        <w:t>Гражданский кодекс РФ;</w:t>
      </w:r>
    </w:p>
    <w:p w:rsidR="00E5161A" w:rsidRPr="00D7360E" w:rsidRDefault="00D7360E" w:rsidP="00D7360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5161A" w:rsidRPr="00D7360E">
        <w:rPr>
          <w:rFonts w:ascii="Times New Roman" w:hAnsi="Times New Roman" w:cs="Times New Roman"/>
          <w:color w:val="000000"/>
          <w:sz w:val="24"/>
          <w:szCs w:val="24"/>
        </w:rPr>
        <w:t>Закон РФ «О защите прав потребителей»;</w:t>
      </w:r>
    </w:p>
    <w:p w:rsidR="00E5161A" w:rsidRPr="00D7360E" w:rsidRDefault="00D7360E" w:rsidP="00D7360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5161A" w:rsidRPr="00D7360E">
        <w:rPr>
          <w:rFonts w:ascii="Times New Roman" w:hAnsi="Times New Roman" w:cs="Times New Roman"/>
          <w:color w:val="000000"/>
          <w:sz w:val="24"/>
          <w:szCs w:val="24"/>
        </w:rPr>
        <w:t>Федеральный закон №273-ФЗ от 29.12.2012 «Об образовании в Российской Федерации»;</w:t>
      </w:r>
    </w:p>
    <w:p w:rsidR="00E5161A" w:rsidRPr="00D7360E" w:rsidRDefault="00D7360E" w:rsidP="00D7360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5161A" w:rsidRPr="00D7360E">
        <w:rPr>
          <w:rFonts w:ascii="Times New Roman" w:hAnsi="Times New Roman" w:cs="Times New Roman"/>
          <w:color w:val="000000"/>
          <w:sz w:val="24"/>
          <w:szCs w:val="24"/>
        </w:rPr>
        <w:t>Правила оказания платных образовательных услуг, утвержденные постановлением Правительства РФ от 15.08.2013 № 706;</w:t>
      </w:r>
    </w:p>
    <w:p w:rsidR="00E5161A" w:rsidRPr="00D7360E" w:rsidRDefault="00D7360E" w:rsidP="00D7360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5161A" w:rsidRPr="00D7360E">
        <w:rPr>
          <w:rFonts w:ascii="Times New Roman" w:hAnsi="Times New Roman" w:cs="Times New Roman"/>
          <w:color w:val="000000"/>
          <w:sz w:val="24"/>
          <w:szCs w:val="24"/>
        </w:rPr>
        <w:t>Приказы Министерства образования РФ</w:t>
      </w:r>
    </w:p>
    <w:p w:rsidR="00D7360E" w:rsidRPr="00D7360E" w:rsidRDefault="00D7360E" w:rsidP="00D7360E">
      <w:pPr>
        <w:pStyle w:val="a3"/>
        <w:shd w:val="clear" w:color="auto" w:fill="FFFFFF"/>
        <w:spacing w:before="0" w:beforeAutospacing="0" w:after="0" w:afterAutospacing="0"/>
        <w:jc w:val="both"/>
        <w:rPr>
          <w:color w:val="555555"/>
        </w:rPr>
      </w:pPr>
      <w:r w:rsidRPr="00D7360E">
        <w:rPr>
          <w:color w:val="000000"/>
        </w:rPr>
        <w:t>Взаимоотношения образовательного учреждения с физическими лицами регулируются договором, определяющим уровень образования, сроки обучения, размер платы за обучение и иные условия, соответствующие законодательству. Очень важно обращать внимание на содержание договора, поскольку в нем стороны определяют меры своей взаимной ответственности за нарушение принятых на себя обязательств.</w:t>
      </w:r>
    </w:p>
    <w:p w:rsidR="00D7360E" w:rsidRPr="00D7360E" w:rsidRDefault="00D7360E" w:rsidP="00D7360E">
      <w:pPr>
        <w:pStyle w:val="a3"/>
        <w:shd w:val="clear" w:color="auto" w:fill="FFFFFF"/>
        <w:spacing w:before="0" w:beforeAutospacing="0" w:after="0" w:afterAutospacing="0"/>
        <w:jc w:val="both"/>
        <w:rPr>
          <w:color w:val="555555"/>
        </w:rPr>
      </w:pPr>
      <w:r w:rsidRPr="00D7360E">
        <w:rPr>
          <w:color w:val="000000"/>
        </w:rPr>
        <w:t>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7360E" w:rsidRPr="00D7360E" w:rsidRDefault="00D7360E" w:rsidP="00D7360E">
      <w:pPr>
        <w:pStyle w:val="a3"/>
        <w:shd w:val="clear" w:color="auto" w:fill="FFFFFF"/>
        <w:spacing w:before="0" w:beforeAutospacing="0" w:after="0" w:afterAutospacing="0"/>
        <w:jc w:val="both"/>
        <w:rPr>
          <w:color w:val="555555"/>
        </w:rPr>
      </w:pPr>
      <w:r w:rsidRPr="00D7360E">
        <w:rPr>
          <w:color w:val="000000"/>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7360E" w:rsidRPr="00D7360E" w:rsidRDefault="00D7360E" w:rsidP="00D7360E">
      <w:pPr>
        <w:pStyle w:val="a3"/>
        <w:shd w:val="clear" w:color="auto" w:fill="FFFFFF"/>
        <w:spacing w:before="0" w:beforeAutospacing="0" w:after="0" w:afterAutospacing="0"/>
        <w:jc w:val="both"/>
        <w:rPr>
          <w:color w:val="555555"/>
        </w:rPr>
      </w:pPr>
      <w:r w:rsidRPr="00D7360E">
        <w:rPr>
          <w:color w:val="000000"/>
        </w:rPr>
        <w:t>Следует отметить, что Законом Российской Федерации «О защите прав потребителей» гражданину гарантирована защита его прав на надлежащую информацию об исполнителе и оказываемых услугах, на надлежащее качество услуг, на соответствие условий договора требованиям законодательства, на восстановление его нарушенных прав. Несмотря на это, подавляющее большинство образовательных учреждений при оказании платных образовательных услуг допускают нарушения прав потребителей, установленных законодательством об образовании, а также законодательством о защите прав потребителей.</w:t>
      </w:r>
    </w:p>
    <w:p w:rsidR="00D7360E" w:rsidRPr="00D7360E" w:rsidRDefault="00D7360E" w:rsidP="00C348A3">
      <w:pPr>
        <w:pStyle w:val="a3"/>
        <w:shd w:val="clear" w:color="auto" w:fill="FFFFFF"/>
        <w:spacing w:before="0" w:beforeAutospacing="0" w:after="0" w:afterAutospacing="0"/>
        <w:jc w:val="center"/>
        <w:rPr>
          <w:color w:val="555555"/>
        </w:rPr>
      </w:pPr>
      <w:r w:rsidRPr="00D7360E">
        <w:rPr>
          <w:rStyle w:val="a4"/>
          <w:rFonts w:eastAsiaTheme="majorEastAsia"/>
          <w:color w:val="000000"/>
        </w:rPr>
        <w:t>Условия договора, ущемляющие права потребителя</w:t>
      </w:r>
    </w:p>
    <w:p w:rsidR="00D7360E" w:rsidRPr="00D7360E" w:rsidRDefault="00D7360E" w:rsidP="00D7360E">
      <w:pPr>
        <w:pStyle w:val="a3"/>
        <w:shd w:val="clear" w:color="auto" w:fill="FFFFFF"/>
        <w:spacing w:before="0" w:beforeAutospacing="0" w:after="0" w:afterAutospacing="0"/>
        <w:jc w:val="both"/>
        <w:rPr>
          <w:color w:val="555555"/>
        </w:rPr>
      </w:pPr>
      <w:r w:rsidRPr="00D7360E">
        <w:rPr>
          <w:color w:val="000000"/>
        </w:rPr>
        <w:t>Особой проблемой являются факты нарушений прав заказчиков платных образовательных услуг и обучающихся, которые неоднократно фиксировались контролирующими органами. В частности, к типичным нарушениям можно отнести:</w:t>
      </w:r>
    </w:p>
    <w:p w:rsidR="00D7360E" w:rsidRPr="00D7360E" w:rsidRDefault="00D7360E" w:rsidP="00D7360E">
      <w:pPr>
        <w:pStyle w:val="a3"/>
        <w:shd w:val="clear" w:color="auto" w:fill="FFFFFF"/>
        <w:spacing w:before="0" w:beforeAutospacing="0" w:after="0" w:afterAutospacing="0"/>
        <w:jc w:val="both"/>
        <w:rPr>
          <w:color w:val="555555"/>
        </w:rPr>
      </w:pPr>
      <w:r>
        <w:rPr>
          <w:color w:val="000000"/>
        </w:rPr>
        <w:t>1.</w:t>
      </w:r>
      <w:r w:rsidRPr="00D7360E">
        <w:rPr>
          <w:color w:val="000000"/>
        </w:rPr>
        <w:t xml:space="preserve"> включение в договоры в одностороннем порядке права расторгать договор в случаях неоплаты, просрочки оплаты образовательных услуг, а также в случаях, когда обучающийся отчисляется в связи с невыполнением учебного плана;</w:t>
      </w:r>
    </w:p>
    <w:p w:rsidR="00D7360E" w:rsidRPr="00D7360E" w:rsidRDefault="00D7360E" w:rsidP="00D7360E">
      <w:pPr>
        <w:pStyle w:val="a3"/>
        <w:shd w:val="clear" w:color="auto" w:fill="FFFFFF"/>
        <w:spacing w:before="0" w:beforeAutospacing="0" w:after="0" w:afterAutospacing="0"/>
        <w:jc w:val="both"/>
        <w:rPr>
          <w:color w:val="555555"/>
        </w:rPr>
      </w:pPr>
      <w:r>
        <w:rPr>
          <w:color w:val="000000"/>
        </w:rPr>
        <w:t>2.</w:t>
      </w:r>
      <w:r w:rsidRPr="00D7360E">
        <w:rPr>
          <w:color w:val="000000"/>
        </w:rPr>
        <w:t>ограничение права потребителя на отказ от исполнения договора возмездного оказания услуг в любое время и без обоснования причин;</w:t>
      </w:r>
    </w:p>
    <w:p w:rsidR="00D7360E" w:rsidRPr="00D7360E" w:rsidRDefault="00D7360E" w:rsidP="00D7360E">
      <w:pPr>
        <w:pStyle w:val="a3"/>
        <w:shd w:val="clear" w:color="auto" w:fill="FFFFFF"/>
        <w:spacing w:before="0" w:beforeAutospacing="0" w:after="0" w:afterAutospacing="0"/>
        <w:jc w:val="both"/>
        <w:rPr>
          <w:color w:val="555555"/>
        </w:rPr>
      </w:pPr>
      <w:r>
        <w:rPr>
          <w:color w:val="000000"/>
        </w:rPr>
        <w:t>3.</w:t>
      </w:r>
      <w:r w:rsidRPr="00D7360E">
        <w:rPr>
          <w:color w:val="000000"/>
        </w:rPr>
        <w:t xml:space="preserve"> условие о </w:t>
      </w:r>
      <w:proofErr w:type="spellStart"/>
      <w:r w:rsidRPr="00D7360E">
        <w:rPr>
          <w:color w:val="000000"/>
        </w:rPr>
        <w:t>невозврате</w:t>
      </w:r>
      <w:proofErr w:type="spellEnd"/>
      <w:r w:rsidRPr="00D7360E">
        <w:rPr>
          <w:color w:val="000000"/>
        </w:rPr>
        <w:t xml:space="preserve"> сумм, уплаченных за образовательные услуги, либо о возврате их со значительными удержаниями при отказе от исполнения договора по инициативе потребителя;</w:t>
      </w:r>
    </w:p>
    <w:p w:rsidR="00D7360E" w:rsidRPr="00D7360E" w:rsidRDefault="00D7360E" w:rsidP="00D7360E">
      <w:pPr>
        <w:pStyle w:val="a3"/>
        <w:shd w:val="clear" w:color="auto" w:fill="FFFFFF"/>
        <w:spacing w:before="0" w:beforeAutospacing="0" w:after="0" w:afterAutospacing="0"/>
        <w:jc w:val="both"/>
        <w:rPr>
          <w:color w:val="555555"/>
        </w:rPr>
      </w:pPr>
      <w:r>
        <w:rPr>
          <w:color w:val="000000"/>
        </w:rPr>
        <w:t>4.</w:t>
      </w:r>
      <w:r w:rsidRPr="00D7360E">
        <w:rPr>
          <w:color w:val="000000"/>
        </w:rPr>
        <w:t xml:space="preserve"> установление отдельной оплаты за пересдачу экзаменов, зачетов и т.д.;</w:t>
      </w:r>
    </w:p>
    <w:p w:rsidR="00D7360E" w:rsidRPr="00D7360E" w:rsidRDefault="00D7360E" w:rsidP="00D7360E">
      <w:pPr>
        <w:pStyle w:val="a3"/>
        <w:shd w:val="clear" w:color="auto" w:fill="FFFFFF"/>
        <w:spacing w:before="0" w:beforeAutospacing="0" w:after="0" w:afterAutospacing="0"/>
        <w:jc w:val="both"/>
        <w:rPr>
          <w:color w:val="555555"/>
        </w:rPr>
      </w:pPr>
      <w:r>
        <w:rPr>
          <w:color w:val="000000"/>
        </w:rPr>
        <w:t>5.</w:t>
      </w:r>
      <w:r w:rsidRPr="00D7360E">
        <w:rPr>
          <w:color w:val="000000"/>
        </w:rPr>
        <w:t xml:space="preserve"> установление в договорах, помимо платы за обучение, "безвозмездных единовременных сумм на содержание образовательного учреждения";</w:t>
      </w:r>
    </w:p>
    <w:p w:rsidR="00602FAE" w:rsidRPr="00E5161A" w:rsidRDefault="00D7360E" w:rsidP="00C348A3">
      <w:pPr>
        <w:pStyle w:val="a3"/>
        <w:shd w:val="clear" w:color="auto" w:fill="FFFFFF"/>
        <w:spacing w:before="0" w:beforeAutospacing="0" w:after="150" w:afterAutospacing="0"/>
        <w:jc w:val="both"/>
        <w:rPr>
          <w:color w:val="000000"/>
        </w:rPr>
      </w:pPr>
      <w:r>
        <w:rPr>
          <w:color w:val="000000"/>
        </w:rPr>
        <w:t>6.</w:t>
      </w:r>
      <w:r w:rsidRPr="00D7360E">
        <w:rPr>
          <w:color w:val="000000"/>
        </w:rPr>
        <w:t xml:space="preserve"> установление исключительной подсудности по месту нахождения образовательного учреждения.</w:t>
      </w:r>
    </w:p>
    <w:sectPr w:rsidR="00602FAE" w:rsidRPr="00E5161A" w:rsidSect="00C348A3">
      <w:pgSz w:w="11906" w:h="16838"/>
      <w:pgMar w:top="1134" w:right="850"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Light">
    <w:panose1 w:val="020B0502040204020203"/>
    <w:charset w:val="CC"/>
    <w:family w:val="swiss"/>
    <w:pitch w:val="variable"/>
    <w:sig w:usb0="A00002C7" w:usb1="00000002"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693C"/>
    <w:multiLevelType w:val="multilevel"/>
    <w:tmpl w:val="D2E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03758"/>
    <w:multiLevelType w:val="multilevel"/>
    <w:tmpl w:val="B9A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61A"/>
    <w:rsid w:val="00602FAE"/>
    <w:rsid w:val="00AF5BE1"/>
    <w:rsid w:val="00BA3C8F"/>
    <w:rsid w:val="00C348A3"/>
    <w:rsid w:val="00D7360E"/>
    <w:rsid w:val="00E51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AE"/>
  </w:style>
  <w:style w:type="paragraph" w:styleId="1">
    <w:name w:val="heading 1"/>
    <w:basedOn w:val="a"/>
    <w:link w:val="10"/>
    <w:uiPriority w:val="9"/>
    <w:qFormat/>
    <w:rsid w:val="00E51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E516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61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E5161A"/>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E51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60E"/>
    <w:rPr>
      <w:b/>
      <w:bCs/>
    </w:rPr>
  </w:style>
  <w:style w:type="paragraph" w:styleId="a5">
    <w:name w:val="Balloon Text"/>
    <w:basedOn w:val="a"/>
    <w:link w:val="a6"/>
    <w:uiPriority w:val="99"/>
    <w:semiHidden/>
    <w:unhideWhenUsed/>
    <w:rsid w:val="00D736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4599">
      <w:bodyDiv w:val="1"/>
      <w:marLeft w:val="0"/>
      <w:marRight w:val="0"/>
      <w:marTop w:val="0"/>
      <w:marBottom w:val="0"/>
      <w:divBdr>
        <w:top w:val="none" w:sz="0" w:space="0" w:color="auto"/>
        <w:left w:val="none" w:sz="0" w:space="0" w:color="auto"/>
        <w:bottom w:val="none" w:sz="0" w:space="0" w:color="auto"/>
        <w:right w:val="none" w:sz="0" w:space="0" w:color="auto"/>
      </w:divBdr>
    </w:div>
    <w:div w:id="1030181444">
      <w:bodyDiv w:val="1"/>
      <w:marLeft w:val="0"/>
      <w:marRight w:val="0"/>
      <w:marTop w:val="0"/>
      <w:marBottom w:val="0"/>
      <w:divBdr>
        <w:top w:val="none" w:sz="0" w:space="0" w:color="auto"/>
        <w:left w:val="none" w:sz="0" w:space="0" w:color="auto"/>
        <w:bottom w:val="none" w:sz="0" w:space="0" w:color="auto"/>
        <w:right w:val="none" w:sz="0" w:space="0" w:color="auto"/>
      </w:divBdr>
    </w:div>
    <w:div w:id="1182865419">
      <w:bodyDiv w:val="1"/>
      <w:marLeft w:val="0"/>
      <w:marRight w:val="0"/>
      <w:marTop w:val="0"/>
      <w:marBottom w:val="0"/>
      <w:divBdr>
        <w:top w:val="none" w:sz="0" w:space="0" w:color="auto"/>
        <w:left w:val="none" w:sz="0" w:space="0" w:color="auto"/>
        <w:bottom w:val="none" w:sz="0" w:space="0" w:color="auto"/>
        <w:right w:val="none" w:sz="0" w:space="0" w:color="auto"/>
      </w:divBdr>
    </w:div>
    <w:div w:id="1224440339">
      <w:bodyDiv w:val="1"/>
      <w:marLeft w:val="0"/>
      <w:marRight w:val="0"/>
      <w:marTop w:val="0"/>
      <w:marBottom w:val="0"/>
      <w:divBdr>
        <w:top w:val="none" w:sz="0" w:space="0" w:color="auto"/>
        <w:left w:val="none" w:sz="0" w:space="0" w:color="auto"/>
        <w:bottom w:val="none" w:sz="0" w:space="0" w:color="auto"/>
        <w:right w:val="none" w:sz="0" w:space="0" w:color="auto"/>
      </w:divBdr>
    </w:div>
    <w:div w:id="1294946862">
      <w:bodyDiv w:val="1"/>
      <w:marLeft w:val="0"/>
      <w:marRight w:val="0"/>
      <w:marTop w:val="0"/>
      <w:marBottom w:val="0"/>
      <w:divBdr>
        <w:top w:val="none" w:sz="0" w:space="0" w:color="auto"/>
        <w:left w:val="none" w:sz="0" w:space="0" w:color="auto"/>
        <w:bottom w:val="none" w:sz="0" w:space="0" w:color="auto"/>
        <w:right w:val="none" w:sz="0" w:space="0" w:color="auto"/>
      </w:divBdr>
    </w:div>
    <w:div w:id="13794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mail</cp:lastModifiedBy>
  <cp:revision>4</cp:revision>
  <dcterms:created xsi:type="dcterms:W3CDTF">2024-07-16T08:00:00Z</dcterms:created>
  <dcterms:modified xsi:type="dcterms:W3CDTF">2024-07-16T08:31:00Z</dcterms:modified>
</cp:coreProperties>
</file>