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4" w:rsidRDefault="00097584" w:rsidP="00E95E24">
      <w:pPr>
        <w:jc w:val="both"/>
        <w:rPr>
          <w:color w:val="000000" w:themeColor="text1"/>
          <w:sz w:val="26"/>
          <w:szCs w:val="26"/>
        </w:rPr>
      </w:pPr>
      <w:r w:rsidRPr="001F41CC">
        <w:rPr>
          <w:b/>
          <w:color w:val="FF0000"/>
          <w:sz w:val="26"/>
          <w:szCs w:val="26"/>
          <w:u w:val="single"/>
        </w:rPr>
        <w:t>Дистанционная торговля</w:t>
      </w:r>
      <w:r w:rsidR="00196BEC" w:rsidRPr="00C347C6">
        <w:rPr>
          <w:b/>
          <w:color w:val="000000" w:themeColor="text1"/>
          <w:sz w:val="26"/>
          <w:szCs w:val="26"/>
        </w:rPr>
        <w:t xml:space="preserve"> </w:t>
      </w:r>
      <w:r w:rsidR="002938A8" w:rsidRPr="00C347C6">
        <w:rPr>
          <w:b/>
          <w:color w:val="000000" w:themeColor="text1"/>
          <w:sz w:val="26"/>
          <w:szCs w:val="26"/>
        </w:rPr>
        <w:t xml:space="preserve">– </w:t>
      </w:r>
      <w:r w:rsidR="002938A8" w:rsidRPr="00C347C6">
        <w:rPr>
          <w:color w:val="000000" w:themeColor="text1"/>
          <w:sz w:val="26"/>
          <w:szCs w:val="26"/>
        </w:rPr>
        <w:t xml:space="preserve">это продажа товаров по договору розничной купли-продажи, </w:t>
      </w:r>
      <w:r w:rsidR="00EC6A64" w:rsidRPr="00C347C6">
        <w:rPr>
          <w:color w:val="000000" w:themeColor="text1"/>
          <w:sz w:val="26"/>
          <w:szCs w:val="26"/>
        </w:rPr>
        <w:t xml:space="preserve">который может быть заключен </w:t>
      </w:r>
      <w:r w:rsidR="002938A8" w:rsidRPr="00C347C6">
        <w:rPr>
          <w:color w:val="000000" w:themeColor="text1"/>
          <w:sz w:val="26"/>
          <w:szCs w:val="26"/>
        </w:rPr>
        <w:t>на основании ознакомления по</w:t>
      </w:r>
      <w:r w:rsidR="00B74C00" w:rsidRPr="00C347C6">
        <w:rPr>
          <w:color w:val="000000" w:themeColor="text1"/>
          <w:sz w:val="26"/>
          <w:szCs w:val="26"/>
        </w:rPr>
        <w:t>требителя</w:t>
      </w:r>
      <w:r w:rsidR="002938A8" w:rsidRPr="00C347C6">
        <w:rPr>
          <w:color w:val="000000" w:themeColor="text1"/>
          <w:sz w:val="26"/>
          <w:szCs w:val="26"/>
        </w:rPr>
        <w:t xml:space="preserve"> с предложенным продавцом описанием товара </w:t>
      </w:r>
      <w:r w:rsidR="00C347C6" w:rsidRPr="00C347C6">
        <w:rPr>
          <w:color w:val="000000" w:themeColor="text1"/>
          <w:sz w:val="26"/>
          <w:szCs w:val="26"/>
        </w:rPr>
        <w:t xml:space="preserve">посредством </w:t>
      </w:r>
      <w:r w:rsidR="003409B8" w:rsidRPr="00C347C6">
        <w:rPr>
          <w:color w:val="000000" w:themeColor="text1"/>
          <w:sz w:val="26"/>
          <w:szCs w:val="26"/>
        </w:rPr>
        <w:t xml:space="preserve">каталогов, проспектов, </w:t>
      </w:r>
      <w:r w:rsidR="00B74C00" w:rsidRPr="00C347C6">
        <w:rPr>
          <w:color w:val="000000" w:themeColor="text1"/>
          <w:sz w:val="26"/>
          <w:szCs w:val="26"/>
        </w:rPr>
        <w:t>буклетов, фотоснимков,</w:t>
      </w:r>
      <w:r w:rsidR="003409B8" w:rsidRPr="00C347C6">
        <w:rPr>
          <w:color w:val="000000" w:themeColor="text1"/>
          <w:sz w:val="26"/>
          <w:szCs w:val="26"/>
        </w:rPr>
        <w:t xml:space="preserve"> сре</w:t>
      </w:r>
      <w:proofErr w:type="gramStart"/>
      <w:r w:rsidR="003409B8" w:rsidRPr="00C347C6">
        <w:rPr>
          <w:color w:val="000000" w:themeColor="text1"/>
          <w:sz w:val="26"/>
          <w:szCs w:val="26"/>
        </w:rPr>
        <w:t>дств св</w:t>
      </w:r>
      <w:proofErr w:type="gramEnd"/>
      <w:r w:rsidR="003409B8" w:rsidRPr="00C347C6">
        <w:rPr>
          <w:color w:val="000000" w:themeColor="text1"/>
          <w:sz w:val="26"/>
          <w:szCs w:val="26"/>
        </w:rPr>
        <w:t>язи</w:t>
      </w:r>
      <w:r w:rsidR="00EC6A64" w:rsidRPr="00C347C6">
        <w:rPr>
          <w:color w:val="000000" w:themeColor="text1"/>
          <w:sz w:val="26"/>
          <w:szCs w:val="26"/>
        </w:rPr>
        <w:t xml:space="preserve"> и.т.п. </w:t>
      </w:r>
    </w:p>
    <w:p w:rsidR="00F90D81" w:rsidRPr="00E95E24" w:rsidRDefault="00F90D81" w:rsidP="00E95E24">
      <w:pPr>
        <w:jc w:val="both"/>
        <w:rPr>
          <w:color w:val="000000" w:themeColor="text1"/>
          <w:sz w:val="26"/>
          <w:szCs w:val="26"/>
        </w:rPr>
      </w:pPr>
      <w:r w:rsidRPr="00F90D81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2745105" cy="1825418"/>
            <wp:effectExtent l="19050" t="0" r="0" b="0"/>
            <wp:docPr id="4" name="Рисунок 5" descr="cumparaturi-online-2048x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mparaturi-online-2048x1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2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64" w:rsidRPr="00BC7332" w:rsidRDefault="00EC6A64" w:rsidP="00EC6A64">
      <w:pPr>
        <w:spacing w:after="0" w:line="24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1F41CC">
        <w:rPr>
          <w:b/>
          <w:color w:val="FF0000"/>
          <w:sz w:val="28"/>
          <w:szCs w:val="28"/>
          <w:u w:val="single"/>
          <w:shd w:val="clear" w:color="auto" w:fill="FFFFFF"/>
        </w:rPr>
        <w:t>Продавцом до заключения договора должна быть предоставлена следующая инф</w:t>
      </w:r>
      <w:r w:rsidR="007F6094" w:rsidRPr="001F41CC">
        <w:rPr>
          <w:b/>
          <w:color w:val="FF0000"/>
          <w:sz w:val="28"/>
          <w:szCs w:val="28"/>
          <w:u w:val="single"/>
          <w:shd w:val="clear" w:color="auto" w:fill="FFFFFF"/>
        </w:rPr>
        <w:t>о</w:t>
      </w:r>
      <w:r w:rsidRPr="001F41CC">
        <w:rPr>
          <w:b/>
          <w:color w:val="FF0000"/>
          <w:sz w:val="28"/>
          <w:szCs w:val="28"/>
          <w:u w:val="single"/>
          <w:shd w:val="clear" w:color="auto" w:fill="FFFFFF"/>
        </w:rPr>
        <w:t>рмация</w:t>
      </w:r>
      <w:r w:rsidRPr="00BC7332">
        <w:rPr>
          <w:b/>
          <w:color w:val="FF0000"/>
          <w:sz w:val="28"/>
          <w:szCs w:val="28"/>
          <w:shd w:val="clear" w:color="auto" w:fill="FFFFFF"/>
        </w:rPr>
        <w:t>:</w:t>
      </w:r>
    </w:p>
    <w:p w:rsidR="00EC6A64" w:rsidRPr="00C347C6" w:rsidRDefault="00EC6A64" w:rsidP="007F609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47C6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Pr="00C347C6">
        <w:rPr>
          <w:color w:val="000000" w:themeColor="text1"/>
          <w:sz w:val="28"/>
          <w:szCs w:val="28"/>
          <w:shd w:val="clear" w:color="auto" w:fill="FFFFFF"/>
        </w:rPr>
        <w:t>об основных потребительских свойствах товара</w:t>
      </w:r>
      <w:r w:rsidR="007F60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F6094" w:rsidRPr="007F6094">
        <w:rPr>
          <w:color w:val="000000" w:themeColor="text1"/>
          <w:sz w:val="28"/>
          <w:szCs w:val="28"/>
          <w:shd w:val="clear" w:color="auto" w:fill="FFFFFF"/>
        </w:rPr>
        <w:t>и</w:t>
      </w:r>
      <w:r w:rsidR="007F609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47C6">
        <w:rPr>
          <w:color w:val="000000" w:themeColor="text1"/>
          <w:sz w:val="28"/>
          <w:szCs w:val="28"/>
          <w:shd w:val="clear" w:color="auto" w:fill="FFFFFF"/>
        </w:rPr>
        <w:t xml:space="preserve">месте </w:t>
      </w:r>
      <w:r w:rsidR="007F6094">
        <w:rPr>
          <w:color w:val="000000" w:themeColor="text1"/>
          <w:sz w:val="28"/>
          <w:szCs w:val="28"/>
          <w:shd w:val="clear" w:color="auto" w:fill="FFFFFF"/>
        </w:rPr>
        <w:t>его изготовления</w:t>
      </w:r>
      <w:r w:rsidRPr="00C347C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6A64" w:rsidRPr="00C347C6" w:rsidRDefault="00EC6A64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47C6">
        <w:rPr>
          <w:color w:val="000000" w:themeColor="text1"/>
          <w:sz w:val="28"/>
          <w:szCs w:val="28"/>
          <w:shd w:val="clear" w:color="auto" w:fill="FFFFFF"/>
        </w:rPr>
        <w:t xml:space="preserve">- о цене </w:t>
      </w:r>
      <w:r w:rsidR="007F6094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C347C6">
        <w:rPr>
          <w:color w:val="000000" w:themeColor="text1"/>
          <w:sz w:val="28"/>
          <w:szCs w:val="28"/>
          <w:shd w:val="clear" w:color="auto" w:fill="FFFFFF"/>
        </w:rPr>
        <w:t xml:space="preserve">об условиях приобретения товара </w:t>
      </w:r>
    </w:p>
    <w:p w:rsidR="00EC6A64" w:rsidRPr="00C347C6" w:rsidRDefault="00EC6A64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47C6">
        <w:rPr>
          <w:color w:val="000000" w:themeColor="text1"/>
          <w:sz w:val="28"/>
          <w:szCs w:val="28"/>
          <w:shd w:val="clear" w:color="auto" w:fill="FFFFFF"/>
        </w:rPr>
        <w:t>- о его доставке</w:t>
      </w:r>
      <w:r w:rsidR="007F6094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C347C6">
        <w:rPr>
          <w:color w:val="000000" w:themeColor="text1"/>
          <w:sz w:val="28"/>
          <w:szCs w:val="28"/>
          <w:shd w:val="clear" w:color="auto" w:fill="FFFFFF"/>
        </w:rPr>
        <w:t xml:space="preserve"> сроке службы</w:t>
      </w:r>
    </w:p>
    <w:p w:rsidR="00F90D81" w:rsidRDefault="00EC6A64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47C6">
        <w:rPr>
          <w:color w:val="000000" w:themeColor="text1"/>
          <w:sz w:val="28"/>
          <w:szCs w:val="28"/>
          <w:shd w:val="clear" w:color="auto" w:fill="FFFFFF"/>
        </w:rPr>
        <w:t>-</w:t>
      </w:r>
      <w:r w:rsidR="007F6094">
        <w:rPr>
          <w:color w:val="000000" w:themeColor="text1"/>
          <w:sz w:val="28"/>
          <w:szCs w:val="28"/>
          <w:shd w:val="clear" w:color="auto" w:fill="FFFFFF"/>
        </w:rPr>
        <w:t xml:space="preserve"> об</w:t>
      </w:r>
      <w:r w:rsidRPr="00C347C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F6094">
        <w:rPr>
          <w:color w:val="000000" w:themeColor="text1"/>
          <w:sz w:val="28"/>
          <w:szCs w:val="28"/>
          <w:shd w:val="clear" w:color="auto" w:fill="FFFFFF"/>
        </w:rPr>
        <w:t>условиях гарантии и порядке оплаты товаров и.т.п</w:t>
      </w:r>
      <w:r w:rsidR="00F853A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90D81" w:rsidRDefault="00F90D81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90D81" w:rsidRDefault="003229DC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29DC">
        <w:rPr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03281" cy="1783541"/>
            <wp:effectExtent l="19050" t="0" r="0" b="0"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94" cy="17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D81" w:rsidRDefault="00F90D81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90D81" w:rsidRPr="00F853AF" w:rsidRDefault="00F90D81" w:rsidP="00EC6A64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0D81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745105" cy="1834470"/>
            <wp:effectExtent l="19050" t="0" r="0" b="0"/>
            <wp:docPr id="2" name="Рисунок 5" descr="C:\Users\op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3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AF" w:rsidRPr="00F853AF" w:rsidRDefault="00EF1F13" w:rsidP="00F90D81">
      <w:pPr>
        <w:spacing w:after="0" w:line="240" w:lineRule="auto"/>
        <w:jc w:val="both"/>
        <w:rPr>
          <w:rFonts w:ascii="Franklin Gothic Medium" w:hAnsi="Franklin Gothic Medium"/>
          <w:b/>
          <w:color w:val="1F497D" w:themeColor="text2"/>
          <w:sz w:val="28"/>
          <w:szCs w:val="28"/>
          <w:shd w:val="clear" w:color="auto" w:fill="FFFFFF"/>
        </w:rPr>
      </w:pPr>
      <w:r w:rsidRPr="00E95E24">
        <w:rPr>
          <w:b/>
          <w:color w:val="31849B" w:themeColor="accent5" w:themeShade="BF"/>
          <w:sz w:val="28"/>
          <w:szCs w:val="28"/>
          <w:u w:val="single"/>
          <w:shd w:val="clear" w:color="auto" w:fill="FFFFFF"/>
        </w:rPr>
        <w:t>Потребитель вправе отказаться от товара</w:t>
      </w:r>
      <w:r w:rsidRPr="00C347C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47C6">
        <w:rPr>
          <w:color w:val="000000" w:themeColor="text1"/>
          <w:sz w:val="28"/>
          <w:szCs w:val="28"/>
          <w:shd w:val="clear" w:color="auto" w:fill="FFFFFF"/>
        </w:rPr>
        <w:t>в любое время до его передачи, а после передачи товара - в течение семи дней.</w:t>
      </w:r>
    </w:p>
    <w:p w:rsidR="00EF1F13" w:rsidRDefault="00CF1356" w:rsidP="00F90D81">
      <w:pPr>
        <w:spacing w:after="0" w:line="240" w:lineRule="auto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E95E24">
        <w:rPr>
          <w:b/>
          <w:color w:val="31849B" w:themeColor="accent5" w:themeShade="BF"/>
          <w:sz w:val="28"/>
          <w:szCs w:val="28"/>
          <w:u w:val="single"/>
        </w:rPr>
        <w:t>При отказе потребителя от товара</w:t>
      </w:r>
      <w:r>
        <w:rPr>
          <w:sz w:val="28"/>
          <w:szCs w:val="28"/>
        </w:rPr>
        <w:t xml:space="preserve"> продавец должен возвратить ему денежную сумму, уплаченную по договору, не позднее </w:t>
      </w:r>
      <w:r w:rsidR="00F85F3C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предъявления потребителем соответствующего требования</w:t>
      </w:r>
      <w:proofErr w:type="gramStart"/>
      <w:r w:rsidR="00F90D81" w:rsidRPr="00F90D81">
        <w:rPr>
          <w:sz w:val="28"/>
          <w:szCs w:val="28"/>
        </w:rPr>
        <w:t xml:space="preserve"> </w:t>
      </w:r>
      <w:r w:rsidR="00EF1F13" w:rsidRPr="003610B8">
        <w:rPr>
          <w:b/>
          <w:color w:val="31849B" w:themeColor="accent5" w:themeShade="BF"/>
          <w:sz w:val="28"/>
          <w:szCs w:val="28"/>
          <w:u w:val="single"/>
          <w:shd w:val="clear" w:color="auto" w:fill="FFFFFF"/>
        </w:rPr>
        <w:t>Е</w:t>
      </w:r>
      <w:proofErr w:type="gramEnd"/>
      <w:r w:rsidR="00EF1F13" w:rsidRPr="003610B8">
        <w:rPr>
          <w:b/>
          <w:color w:val="31849B" w:themeColor="accent5" w:themeShade="BF"/>
          <w:sz w:val="28"/>
          <w:szCs w:val="28"/>
          <w:u w:val="single"/>
          <w:shd w:val="clear" w:color="auto" w:fill="FFFFFF"/>
        </w:rPr>
        <w:t>сли информация о порядке</w:t>
      </w:r>
      <w:r w:rsidR="00EF1F13" w:rsidRPr="00C347C6">
        <w:rPr>
          <w:color w:val="000000" w:themeColor="text1"/>
          <w:sz w:val="28"/>
          <w:szCs w:val="28"/>
          <w:shd w:val="clear" w:color="auto" w:fill="FFFFFF"/>
        </w:rPr>
        <w:t xml:space="preserve">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</w:t>
      </w:r>
      <w:r w:rsidR="00F85F3C">
        <w:rPr>
          <w:color w:val="000000" w:themeColor="text1"/>
          <w:sz w:val="28"/>
          <w:szCs w:val="28"/>
          <w:shd w:val="clear" w:color="auto" w:fill="FFFFFF"/>
        </w:rPr>
        <w:t>трёх</w:t>
      </w:r>
      <w:r w:rsidR="00EF1F13" w:rsidRPr="00C347C6">
        <w:rPr>
          <w:color w:val="000000" w:themeColor="text1"/>
          <w:sz w:val="28"/>
          <w:szCs w:val="28"/>
          <w:shd w:val="clear" w:color="auto" w:fill="FFFFFF"/>
        </w:rPr>
        <w:t xml:space="preserve"> месяцев с момента передачи товара, но </w:t>
      </w:r>
      <w:r w:rsidR="00EF1F13" w:rsidRPr="00E95E24">
        <w:rPr>
          <w:b/>
          <w:color w:val="31849B" w:themeColor="accent5" w:themeShade="BF"/>
          <w:sz w:val="28"/>
          <w:szCs w:val="28"/>
          <w:u w:val="single"/>
          <w:shd w:val="clear" w:color="auto" w:fill="FFFFFF"/>
        </w:rPr>
        <w:t>возврат товара надлежащего</w:t>
      </w:r>
      <w:r w:rsidR="00EF1F13" w:rsidRPr="00E95E24">
        <w:rPr>
          <w:color w:val="31849B" w:themeColor="accent5" w:themeShade="BF"/>
          <w:sz w:val="28"/>
          <w:szCs w:val="28"/>
          <w:u w:val="single"/>
          <w:shd w:val="clear" w:color="auto" w:fill="FFFFFF"/>
        </w:rPr>
        <w:t xml:space="preserve"> </w:t>
      </w:r>
      <w:r w:rsidR="00EF1F13" w:rsidRPr="00E95E24">
        <w:rPr>
          <w:b/>
          <w:color w:val="31849B" w:themeColor="accent5" w:themeShade="BF"/>
          <w:sz w:val="28"/>
          <w:szCs w:val="28"/>
          <w:u w:val="single"/>
          <w:shd w:val="clear" w:color="auto" w:fill="FFFFFF"/>
        </w:rPr>
        <w:t>качества</w:t>
      </w:r>
      <w:r w:rsidR="00EF1F13" w:rsidRPr="00C347C6">
        <w:rPr>
          <w:color w:val="000000" w:themeColor="text1"/>
          <w:sz w:val="28"/>
          <w:szCs w:val="28"/>
          <w:shd w:val="clear" w:color="auto" w:fill="FFFFFF"/>
        </w:rPr>
        <w:t xml:space="preserve">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</w:t>
      </w:r>
      <w:r w:rsidR="00EF1F13" w:rsidRPr="00C347C6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F90D81" w:rsidRDefault="00F853AF" w:rsidP="00F90D81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10B8">
        <w:rPr>
          <w:b/>
          <w:color w:val="31849B" w:themeColor="accent5" w:themeShade="BF"/>
          <w:sz w:val="28"/>
          <w:szCs w:val="28"/>
          <w:u w:val="single"/>
        </w:rPr>
        <w:t>Отсутствие у потребителя документа</w:t>
      </w:r>
      <w:r w:rsidRPr="003610B8">
        <w:rPr>
          <w:b/>
          <w:color w:val="31849B" w:themeColor="accent5" w:themeShade="BF"/>
          <w:sz w:val="28"/>
          <w:szCs w:val="28"/>
        </w:rPr>
        <w:t>,</w:t>
      </w:r>
      <w:r>
        <w:rPr>
          <w:sz w:val="28"/>
          <w:szCs w:val="28"/>
        </w:rPr>
        <w:t xml:space="preserve"> подтверждающего факт </w:t>
      </w:r>
      <w:r w:rsidRPr="00CF1356">
        <w:rPr>
          <w:sz w:val="28"/>
          <w:szCs w:val="28"/>
        </w:rPr>
        <w:t>покупки, не лишает его возможности ссылаться на другие доказательства приобретения товара у данного продавца.</w:t>
      </w:r>
      <w:r w:rsidR="00F90D81" w:rsidRPr="00F90D8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53AF" w:rsidRPr="00783E76" w:rsidRDefault="00F90D81" w:rsidP="00F90D81">
      <w:pPr>
        <w:spacing w:after="0" w:line="240" w:lineRule="auto"/>
        <w:jc w:val="both"/>
        <w:rPr>
          <w:rFonts w:ascii="Franklin Gothic Medium" w:hAnsi="Franklin Gothic Medium"/>
          <w:color w:val="1F497D" w:themeColor="text2"/>
          <w:sz w:val="28"/>
          <w:szCs w:val="28"/>
          <w:shd w:val="clear" w:color="auto" w:fill="FFFFFF"/>
        </w:rPr>
      </w:pPr>
      <w:r w:rsidRPr="00F90D81">
        <w:rPr>
          <w:b/>
          <w:color w:val="000000" w:themeColor="text1"/>
          <w:sz w:val="28"/>
          <w:szCs w:val="28"/>
          <w:shd w:val="clear" w:color="auto" w:fill="FFFFFF"/>
        </w:rPr>
        <w:t>Основные положения дистанционной торговли регулируются</w:t>
      </w:r>
      <w:proofErr w:type="gramStart"/>
      <w:r w:rsidRPr="00F90D8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D81">
        <w:rPr>
          <w:b/>
          <w:color w:val="000000" w:themeColor="text1"/>
          <w:sz w:val="28"/>
          <w:szCs w:val="28"/>
        </w:rPr>
        <w:t>С</w:t>
      </w:r>
      <w:proofErr w:type="gramEnd"/>
      <w:r w:rsidRPr="00F90D81">
        <w:rPr>
          <w:b/>
          <w:color w:val="000000" w:themeColor="text1"/>
          <w:sz w:val="28"/>
          <w:szCs w:val="28"/>
        </w:rPr>
        <w:t>т.26.1 Закона РФ «О защите прав потребителей»</w:t>
      </w:r>
    </w:p>
    <w:sectPr w:rsidR="00F853AF" w:rsidRPr="00783E76" w:rsidSect="005E2A1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6BEC"/>
    <w:rsid w:val="00053A5F"/>
    <w:rsid w:val="00076870"/>
    <w:rsid w:val="00097584"/>
    <w:rsid w:val="000C7383"/>
    <w:rsid w:val="000F24DA"/>
    <w:rsid w:val="001830E6"/>
    <w:rsid w:val="00196BEC"/>
    <w:rsid w:val="001A040B"/>
    <w:rsid w:val="001D694C"/>
    <w:rsid w:val="001F41CC"/>
    <w:rsid w:val="00212B41"/>
    <w:rsid w:val="00281A61"/>
    <w:rsid w:val="00286F70"/>
    <w:rsid w:val="002938A8"/>
    <w:rsid w:val="002F65A4"/>
    <w:rsid w:val="003229DC"/>
    <w:rsid w:val="003409B8"/>
    <w:rsid w:val="003610B8"/>
    <w:rsid w:val="003D155E"/>
    <w:rsid w:val="003E1F3A"/>
    <w:rsid w:val="004C1C74"/>
    <w:rsid w:val="005E2A13"/>
    <w:rsid w:val="006069EE"/>
    <w:rsid w:val="00612A0A"/>
    <w:rsid w:val="00626527"/>
    <w:rsid w:val="00665295"/>
    <w:rsid w:val="00677859"/>
    <w:rsid w:val="00747A90"/>
    <w:rsid w:val="00783E76"/>
    <w:rsid w:val="007B3D34"/>
    <w:rsid w:val="007F6094"/>
    <w:rsid w:val="008969EF"/>
    <w:rsid w:val="00A91513"/>
    <w:rsid w:val="00AF7724"/>
    <w:rsid w:val="00B0420F"/>
    <w:rsid w:val="00B31E56"/>
    <w:rsid w:val="00B74C00"/>
    <w:rsid w:val="00BC7108"/>
    <w:rsid w:val="00BC7332"/>
    <w:rsid w:val="00BE4AD7"/>
    <w:rsid w:val="00C34249"/>
    <w:rsid w:val="00C347C6"/>
    <w:rsid w:val="00CF1356"/>
    <w:rsid w:val="00D04A7D"/>
    <w:rsid w:val="00DB0A4D"/>
    <w:rsid w:val="00E95E24"/>
    <w:rsid w:val="00EB3CB2"/>
    <w:rsid w:val="00EC6A64"/>
    <w:rsid w:val="00EF1F13"/>
    <w:rsid w:val="00F30154"/>
    <w:rsid w:val="00F853AF"/>
    <w:rsid w:val="00F85F3C"/>
    <w:rsid w:val="00F90D81"/>
    <w:rsid w:val="00FD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29</cp:revision>
  <dcterms:created xsi:type="dcterms:W3CDTF">2024-09-02T01:35:00Z</dcterms:created>
  <dcterms:modified xsi:type="dcterms:W3CDTF">2024-10-03T01:28:00Z</dcterms:modified>
</cp:coreProperties>
</file>